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48C831B9" w:rsidR="0047408E" w:rsidRPr="00AF41E2" w:rsidRDefault="008C4C86" w:rsidP="0047408E">
      <w:pPr>
        <w:pStyle w:val="Header"/>
        <w:tabs>
          <w:tab w:val="right" w:pos="9639"/>
        </w:tabs>
        <w:overflowPunct w:val="0"/>
        <w:autoSpaceDE w:val="0"/>
        <w:autoSpaceDN w:val="0"/>
        <w:adjustRightInd w:val="0"/>
        <w:textAlignment w:val="baseline"/>
        <w:rPr>
          <w:b w:val="0"/>
          <w:bCs/>
          <w:sz w:val="28"/>
          <w:szCs w:val="24"/>
          <w:lang w:eastAsia="ja-JP"/>
        </w:rPr>
      </w:pPr>
      <w:r w:rsidRPr="00AF41E2">
        <w:rPr>
          <w:bCs/>
          <w:sz w:val="28"/>
          <w:szCs w:val="24"/>
          <w:lang w:eastAsia="ja-JP"/>
        </w:rPr>
        <w:t>3GPP TSG-RAN WG2 Meeting #10</w:t>
      </w:r>
      <w:r w:rsidR="008F5B87" w:rsidRPr="00AF41E2">
        <w:rPr>
          <w:bCs/>
          <w:sz w:val="28"/>
          <w:szCs w:val="24"/>
          <w:lang w:eastAsia="ja-JP"/>
        </w:rPr>
        <w:t>9</w:t>
      </w:r>
      <w:r w:rsidR="00487595">
        <w:rPr>
          <w:bCs/>
          <w:sz w:val="28"/>
          <w:szCs w:val="24"/>
          <w:lang w:eastAsia="ja-JP"/>
        </w:rPr>
        <w:t>bis-</w:t>
      </w:r>
      <w:r w:rsidR="008F6018">
        <w:rPr>
          <w:bCs/>
          <w:sz w:val="28"/>
          <w:szCs w:val="24"/>
          <w:lang w:eastAsia="ja-JP"/>
        </w:rPr>
        <w:t>e</w:t>
      </w:r>
      <w:r w:rsidR="00F953D1" w:rsidRPr="00AF41E2">
        <w:rPr>
          <w:bCs/>
          <w:sz w:val="28"/>
          <w:szCs w:val="24"/>
          <w:lang w:eastAsia="ja-JP"/>
        </w:rPr>
        <w:t xml:space="preserve">                   </w:t>
      </w:r>
      <w:r w:rsidR="00AF41E2">
        <w:rPr>
          <w:bCs/>
          <w:sz w:val="28"/>
          <w:szCs w:val="24"/>
          <w:lang w:eastAsia="ja-JP"/>
        </w:rPr>
        <w:t xml:space="preserve">       </w:t>
      </w:r>
      <w:r w:rsidR="00854D3C" w:rsidRPr="00AF41E2">
        <w:rPr>
          <w:bCs/>
          <w:sz w:val="28"/>
          <w:szCs w:val="24"/>
          <w:lang w:eastAsia="ja-JP"/>
        </w:rPr>
        <w:t>R2-</w:t>
      </w:r>
      <w:r w:rsidR="008F5B87" w:rsidRPr="00AF41E2">
        <w:rPr>
          <w:bCs/>
          <w:sz w:val="28"/>
          <w:szCs w:val="24"/>
          <w:lang w:eastAsia="ja-JP"/>
        </w:rPr>
        <w:t>20</w:t>
      </w:r>
      <w:r w:rsidR="006E327B" w:rsidRPr="00AF41E2">
        <w:rPr>
          <w:bCs/>
          <w:sz w:val="28"/>
          <w:szCs w:val="24"/>
          <w:lang w:eastAsia="ja-JP"/>
        </w:rPr>
        <w:t>0</w:t>
      </w:r>
      <w:r w:rsidR="00487595">
        <w:rPr>
          <w:bCs/>
          <w:sz w:val="28"/>
          <w:szCs w:val="24"/>
          <w:lang w:eastAsia="ja-JP"/>
        </w:rPr>
        <w:t>2720</w:t>
      </w:r>
    </w:p>
    <w:p w14:paraId="29CDF947" w14:textId="38EE389C" w:rsidR="0047408E" w:rsidRDefault="008F5B87" w:rsidP="0047408E">
      <w:pPr>
        <w:pStyle w:val="Header"/>
        <w:tabs>
          <w:tab w:val="right" w:pos="9639"/>
        </w:tabs>
        <w:overflowPunct w:val="0"/>
        <w:autoSpaceDE w:val="0"/>
        <w:autoSpaceDN w:val="0"/>
        <w:adjustRightInd w:val="0"/>
        <w:textAlignment w:val="baseline"/>
        <w:rPr>
          <w:bCs/>
          <w:sz w:val="24"/>
          <w:szCs w:val="24"/>
          <w:lang w:eastAsia="ja-JP"/>
        </w:rPr>
      </w:pPr>
      <w:r w:rsidRPr="00AF41E2">
        <w:rPr>
          <w:sz w:val="28"/>
          <w:szCs w:val="24"/>
        </w:rPr>
        <w:t>E-meeting</w:t>
      </w:r>
      <w:r w:rsidR="00363E1E" w:rsidRPr="00AF41E2">
        <w:rPr>
          <w:b w:val="0"/>
          <w:sz w:val="28"/>
          <w:szCs w:val="24"/>
        </w:rPr>
        <w:t xml:space="preserve">, </w:t>
      </w:r>
      <w:r w:rsidR="00487595">
        <w:rPr>
          <w:sz w:val="28"/>
          <w:szCs w:val="24"/>
        </w:rPr>
        <w:t>20</w:t>
      </w:r>
      <w:r w:rsidR="00363E1E" w:rsidRPr="00AF41E2">
        <w:rPr>
          <w:b w:val="0"/>
          <w:sz w:val="28"/>
          <w:szCs w:val="24"/>
          <w:vertAlign w:val="superscript"/>
        </w:rPr>
        <w:t>th</w:t>
      </w:r>
      <w:r w:rsidR="00363E1E" w:rsidRPr="00AF41E2">
        <w:rPr>
          <w:b w:val="0"/>
          <w:sz w:val="28"/>
          <w:szCs w:val="24"/>
        </w:rPr>
        <w:t xml:space="preserve"> </w:t>
      </w:r>
      <w:r w:rsidR="00487595">
        <w:rPr>
          <w:sz w:val="28"/>
          <w:szCs w:val="24"/>
        </w:rPr>
        <w:t>April</w:t>
      </w:r>
      <w:r w:rsidR="00363E1E" w:rsidRPr="00AF41E2">
        <w:rPr>
          <w:sz w:val="28"/>
          <w:szCs w:val="24"/>
        </w:rPr>
        <w:t xml:space="preserve"> – </w:t>
      </w:r>
      <w:r w:rsidR="004D24A1" w:rsidRPr="00AF41E2">
        <w:rPr>
          <w:sz w:val="28"/>
          <w:szCs w:val="24"/>
        </w:rPr>
        <w:t>2</w:t>
      </w:r>
      <w:r w:rsidR="00487595">
        <w:rPr>
          <w:sz w:val="28"/>
          <w:szCs w:val="24"/>
        </w:rPr>
        <w:t>4</w:t>
      </w:r>
      <w:r w:rsidRPr="00AF41E2">
        <w:rPr>
          <w:b w:val="0"/>
          <w:sz w:val="28"/>
          <w:szCs w:val="24"/>
          <w:vertAlign w:val="superscript"/>
        </w:rPr>
        <w:t>th</w:t>
      </w:r>
      <w:r w:rsidR="00363E1E" w:rsidRPr="00AF41E2">
        <w:rPr>
          <w:b w:val="0"/>
          <w:sz w:val="28"/>
          <w:szCs w:val="24"/>
        </w:rPr>
        <w:t xml:space="preserve"> </w:t>
      </w:r>
      <w:r w:rsidR="00487595">
        <w:rPr>
          <w:sz w:val="28"/>
          <w:szCs w:val="24"/>
        </w:rPr>
        <w:t>April</w:t>
      </w:r>
      <w:bookmarkStart w:id="0" w:name="_GoBack"/>
      <w:bookmarkEnd w:id="0"/>
      <w:r w:rsidR="00363E1E" w:rsidRPr="00AF41E2">
        <w:rPr>
          <w:sz w:val="28"/>
          <w:szCs w:val="24"/>
        </w:rPr>
        <w:t xml:space="preserve"> 20</w:t>
      </w:r>
      <w:r w:rsidRPr="00AF41E2">
        <w:rPr>
          <w:sz w:val="28"/>
          <w:szCs w:val="24"/>
        </w:rPr>
        <w:t>20</w:t>
      </w:r>
      <w:r w:rsidR="00856A27" w:rsidRPr="00AF41E2">
        <w:rPr>
          <w:sz w:val="28"/>
          <w:szCs w:val="24"/>
        </w:rPr>
        <w:t xml:space="preserve"> </w:t>
      </w:r>
      <w:r w:rsidR="00856A27">
        <w:rPr>
          <w:sz w:val="24"/>
          <w:szCs w:val="24"/>
        </w:rPr>
        <w:tab/>
      </w:r>
      <w:r w:rsidR="00196248">
        <w:rPr>
          <w:sz w:val="24"/>
          <w:szCs w:val="24"/>
        </w:rPr>
        <w:tab/>
      </w:r>
    </w:p>
    <w:p w14:paraId="19110ACE" w14:textId="5E9028A8" w:rsidR="0047408E" w:rsidRPr="009A6513" w:rsidRDefault="005C236F" w:rsidP="0047408E">
      <w:pPr>
        <w:pStyle w:val="CRCoverPage"/>
        <w:ind w:left="1988" w:hanging="1988"/>
        <w:rPr>
          <w:b/>
          <w:noProof/>
          <w:sz w:val="24"/>
        </w:rPr>
      </w:pPr>
      <w:r>
        <w:rPr>
          <w:b/>
          <w:noProof/>
          <w:sz w:val="24"/>
        </w:rPr>
        <w:t>Agenda Item:</w:t>
      </w:r>
      <w:r>
        <w:rPr>
          <w:b/>
          <w:noProof/>
          <w:sz w:val="24"/>
        </w:rPr>
        <w:tab/>
      </w:r>
      <w:r w:rsidR="00797D3D">
        <w:rPr>
          <w:b/>
          <w:noProof/>
          <w:sz w:val="24"/>
        </w:rPr>
        <w:t>6</w:t>
      </w:r>
      <w:r w:rsidR="00B80A6F">
        <w:rPr>
          <w:b/>
          <w:noProof/>
          <w:sz w:val="24"/>
        </w:rPr>
        <w:t>.</w:t>
      </w:r>
      <w:r w:rsidR="0089215E">
        <w:rPr>
          <w:b/>
          <w:noProof/>
          <w:sz w:val="24"/>
        </w:rPr>
        <w:t>1</w:t>
      </w:r>
      <w:r w:rsidR="00B80A6F">
        <w:rPr>
          <w:b/>
          <w:noProof/>
          <w:sz w:val="24"/>
        </w:rPr>
        <w:t>2.</w:t>
      </w:r>
      <w:r w:rsidR="00310369">
        <w:rPr>
          <w:b/>
          <w:noProof/>
          <w:sz w:val="24"/>
        </w:rPr>
        <w:t>4</w:t>
      </w:r>
    </w:p>
    <w:p w14:paraId="3DD82F11" w14:textId="12D9A197" w:rsidR="0047408E" w:rsidRPr="009A6513" w:rsidRDefault="0047408E" w:rsidP="0047408E">
      <w:pPr>
        <w:pStyle w:val="CRCoverPage"/>
        <w:ind w:left="1988" w:hanging="1988"/>
        <w:rPr>
          <w:b/>
          <w:noProof/>
          <w:sz w:val="24"/>
        </w:rPr>
      </w:pPr>
      <w:r>
        <w:rPr>
          <w:b/>
          <w:noProof/>
          <w:sz w:val="24"/>
        </w:rPr>
        <w:t>Souce:</w:t>
      </w:r>
      <w:r>
        <w:rPr>
          <w:b/>
          <w:noProof/>
          <w:sz w:val="24"/>
        </w:rPr>
        <w:tab/>
        <w:t>MediaTek Inc.</w:t>
      </w:r>
    </w:p>
    <w:p w14:paraId="29927BCA" w14:textId="53BFCF37" w:rsidR="0047408E" w:rsidRDefault="0047408E" w:rsidP="0047408E">
      <w:pPr>
        <w:pStyle w:val="CRCoverPage"/>
        <w:ind w:left="1988" w:hanging="1988"/>
        <w:rPr>
          <w:b/>
          <w:noProof/>
          <w:sz w:val="24"/>
        </w:rPr>
      </w:pPr>
      <w:bookmarkStart w:id="1" w:name="OLE_LINK1"/>
      <w:bookmarkStart w:id="2" w:name="OLE_LINK2"/>
      <w:r>
        <w:rPr>
          <w:b/>
          <w:noProof/>
          <w:sz w:val="24"/>
        </w:rPr>
        <w:t>Title:</w:t>
      </w:r>
      <w:r>
        <w:rPr>
          <w:b/>
          <w:noProof/>
          <w:sz w:val="24"/>
        </w:rPr>
        <w:tab/>
      </w:r>
      <w:r w:rsidR="00DD3AD0" w:rsidRPr="00DD3AD0">
        <w:rPr>
          <w:b/>
          <w:noProof/>
          <w:sz w:val="24"/>
        </w:rPr>
        <w:t>Remaining Aspects on UE History Information</w:t>
      </w:r>
    </w:p>
    <w:p w14:paraId="73A3BB56" w14:textId="77777777" w:rsidR="0047408E" w:rsidRPr="00E15E7F" w:rsidRDefault="0047408E" w:rsidP="0047408E">
      <w:pPr>
        <w:pStyle w:val="CRCoverPage"/>
        <w:ind w:left="1988" w:hanging="1988"/>
        <w:rPr>
          <w:b/>
          <w:noProof/>
          <w:sz w:val="24"/>
        </w:rPr>
      </w:pPr>
      <w:r>
        <w:rPr>
          <w:b/>
          <w:noProof/>
          <w:sz w:val="24"/>
        </w:rPr>
        <w:t>Document for:</w:t>
      </w:r>
      <w:r>
        <w:rPr>
          <w:b/>
          <w:noProof/>
          <w:sz w:val="24"/>
        </w:rPr>
        <w:tab/>
        <w:t>Discussion and decision</w:t>
      </w:r>
      <w:bookmarkEnd w:id="1"/>
      <w:bookmarkEnd w:id="2"/>
    </w:p>
    <w:p w14:paraId="6B56D2F7" w14:textId="77777777" w:rsidR="0047408E" w:rsidRPr="002000A7" w:rsidRDefault="0047408E" w:rsidP="0047408E">
      <w:pPr>
        <w:pStyle w:val="Heading1"/>
        <w:rPr>
          <w:lang w:val="en-US" w:eastAsia="ko-KR"/>
        </w:rPr>
      </w:pPr>
      <w:r>
        <w:rPr>
          <w:lang w:val="en-US" w:eastAsia="ko-KR"/>
        </w:rPr>
        <w:t xml:space="preserve">1 </w:t>
      </w:r>
      <w:r w:rsidRPr="009D35B3">
        <w:rPr>
          <w:lang w:val="en-US" w:eastAsia="ko-KR"/>
        </w:rPr>
        <w:t>Introduction</w:t>
      </w:r>
    </w:p>
    <w:p w14:paraId="304913C6" w14:textId="77777777" w:rsidR="00361416" w:rsidRDefault="00361416" w:rsidP="00361416">
      <w:pPr>
        <w:ind w:right="-99"/>
      </w:pPr>
      <w:r>
        <w:rPr>
          <w:lang w:eastAsia="zh-CN"/>
        </w:rPr>
        <w:t>I</w:t>
      </w:r>
      <w:r>
        <w:rPr>
          <w:rFonts w:hint="eastAsia"/>
          <w:lang w:eastAsia="zh-CN"/>
        </w:rPr>
        <w:t>n</w:t>
      </w:r>
      <w:r>
        <w:t xml:space="preserve"> the WID on </w:t>
      </w:r>
      <w:r w:rsidRPr="0031521D">
        <w:rPr>
          <w:rFonts w:hint="eastAsia"/>
        </w:rPr>
        <w:t>S</w:t>
      </w:r>
      <w:r w:rsidRPr="0031521D">
        <w:t>ON</w:t>
      </w:r>
      <w:r w:rsidRPr="0031521D">
        <w:rPr>
          <w:rFonts w:hint="eastAsia"/>
        </w:rPr>
        <w:t>/</w:t>
      </w:r>
      <w:r w:rsidRPr="0031521D">
        <w:t xml:space="preserve">MDT </w:t>
      </w:r>
      <w:r w:rsidRPr="0031521D">
        <w:rPr>
          <w:rFonts w:hint="eastAsia"/>
        </w:rPr>
        <w:t xml:space="preserve">support </w:t>
      </w:r>
      <w:r w:rsidRPr="0031521D">
        <w:t>for NR</w:t>
      </w:r>
      <w:r>
        <w:t xml:space="preserve"> [1], one of the objectives is to support UE mobility history information</w:t>
      </w:r>
    </w:p>
    <w:tbl>
      <w:tblPr>
        <w:tblStyle w:val="TableGrid"/>
        <w:tblW w:w="0" w:type="auto"/>
        <w:tblLook w:val="04A0" w:firstRow="1" w:lastRow="0" w:firstColumn="1" w:lastColumn="0" w:noHBand="0" w:noVBand="1"/>
      </w:tblPr>
      <w:tblGrid>
        <w:gridCol w:w="9016"/>
      </w:tblGrid>
      <w:tr w:rsidR="00361416" w14:paraId="5B8FC45C" w14:textId="77777777" w:rsidTr="00361416">
        <w:tc>
          <w:tcPr>
            <w:tcW w:w="9016" w:type="dxa"/>
          </w:tcPr>
          <w:p w14:paraId="74116D01" w14:textId="4E467179" w:rsidR="00361416" w:rsidRDefault="00361416" w:rsidP="00361416">
            <w:pPr>
              <w:ind w:right="-99"/>
            </w:pPr>
            <w:r>
              <w:t xml:space="preserve">• </w:t>
            </w:r>
            <w:r w:rsidRPr="00361416">
              <w:t>Specification of mobility history information stored by UE for RRC_IDLE, RRC_INACTIVE and RRC_CONNECTED UEs, taking LTE mobility history information as a baseline (see TR 38.840)</w:t>
            </w:r>
          </w:p>
        </w:tc>
      </w:tr>
    </w:tbl>
    <w:p w14:paraId="3BCC65A4" w14:textId="77777777" w:rsidR="00361416" w:rsidRDefault="00361416" w:rsidP="00361416">
      <w:pPr>
        <w:ind w:right="-99"/>
      </w:pPr>
    </w:p>
    <w:p w14:paraId="50297992" w14:textId="014F46D2" w:rsidR="00361416" w:rsidRPr="0074790D" w:rsidRDefault="00EE5A1D" w:rsidP="00361416">
      <w:pPr>
        <w:ind w:right="-99"/>
      </w:pPr>
      <w:r>
        <w:t xml:space="preserve">In this </w:t>
      </w:r>
      <w:r w:rsidR="00361416">
        <w:t xml:space="preserve">contribution </w:t>
      </w:r>
      <w:r>
        <w:t>we aim</w:t>
      </w:r>
      <w:r w:rsidR="00361416">
        <w:t xml:space="preserve"> to provide our views on UE’s mobility history information for NR.</w:t>
      </w:r>
    </w:p>
    <w:p w14:paraId="11D0F59E" w14:textId="460C7D30" w:rsidR="002627CF" w:rsidRPr="002627CF" w:rsidRDefault="000129F8" w:rsidP="000B305B">
      <w:pPr>
        <w:pStyle w:val="Heading1"/>
      </w:pPr>
      <w:r>
        <w:t>2</w:t>
      </w:r>
      <w:r w:rsidR="003651D2">
        <w:t xml:space="preserve"> </w:t>
      </w:r>
      <w:r w:rsidR="004202CF">
        <w:t>Discussion</w:t>
      </w:r>
    </w:p>
    <w:p w14:paraId="28BFA0C7" w14:textId="77777777" w:rsidR="00361416" w:rsidRDefault="00361416" w:rsidP="00361416">
      <w:pPr>
        <w:ind w:right="-99"/>
      </w:pPr>
      <w:r>
        <w:t xml:space="preserve">LTE supports </w:t>
      </w:r>
      <w:r w:rsidRPr="007D0116">
        <w:rPr>
          <w:bCs/>
          <w:lang w:val="en-US" w:eastAsia="zh-CN"/>
        </w:rPr>
        <w:t xml:space="preserve">mobility history information </w:t>
      </w:r>
      <w:r>
        <w:rPr>
          <w:bCs/>
          <w:lang w:val="en-US" w:eastAsia="zh-CN"/>
        </w:rPr>
        <w:t xml:space="preserve">stored by UE </w:t>
      </w:r>
      <w:r w:rsidRPr="00867590">
        <w:t>covering RRC_CONNECTED and RRC_IDLE</w:t>
      </w:r>
      <w:r>
        <w:t xml:space="preserve"> [2]. In LTE when UE changes </w:t>
      </w:r>
      <w:r w:rsidRPr="00361416">
        <w:t>cells from E-UTRAN to another E-UTRAN, inter-RAT cell or when entering out of service, UE stores its mobility history in the E-UTRAN cell with visistedCellId and timeSpent.</w:t>
      </w:r>
      <w:r>
        <w:t xml:space="preserve"> </w:t>
      </w:r>
    </w:p>
    <w:p w14:paraId="102C9D37" w14:textId="2191C3CD" w:rsidR="00361416" w:rsidRPr="00543567" w:rsidRDefault="00361416" w:rsidP="00361416">
      <w:pPr>
        <w:ind w:right="-99"/>
      </w:pPr>
      <w:r>
        <w:rPr>
          <w:lang w:eastAsia="zh-CN"/>
        </w:rPr>
        <w:t>We believe that similar mechanism can be applied to NR, with only addition of the new state: RRC_INACTIVE in NR and NR doesn’t support inter-RAT mobility within RRC_INACTIVE state. Therefore, when UE enters NR, while it previously out of service and/or using another RAT, UE can only be in RRC_CONNECTED or RRC_IDLE in NR.</w:t>
      </w:r>
    </w:p>
    <w:p w14:paraId="451673AA" w14:textId="62AB54DD" w:rsidR="00361416" w:rsidRDefault="00361416" w:rsidP="00361416">
      <w:pPr>
        <w:ind w:right="-99"/>
        <w:rPr>
          <w:b/>
        </w:rPr>
      </w:pPr>
      <w:r>
        <w:rPr>
          <w:b/>
        </w:rPr>
        <w:t>Proposal 1</w:t>
      </w:r>
      <w:r w:rsidRPr="00114142">
        <w:rPr>
          <w:b/>
        </w:rPr>
        <w:t xml:space="preserve">: </w:t>
      </w:r>
      <w:r w:rsidRPr="00361416">
        <w:rPr>
          <w:b/>
        </w:rPr>
        <w:t>NR mobility history information</w:t>
      </w:r>
      <w:r>
        <w:rPr>
          <w:b/>
        </w:rPr>
        <w:t>,</w:t>
      </w:r>
      <w:r w:rsidRPr="00361416">
        <w:rPr>
          <w:b/>
        </w:rPr>
        <w:t xml:space="preserve"> stored by UE can </w:t>
      </w:r>
      <w:r>
        <w:rPr>
          <w:b/>
        </w:rPr>
        <w:t>use</w:t>
      </w:r>
      <w:r w:rsidRPr="00361416">
        <w:rPr>
          <w:b/>
        </w:rPr>
        <w:t xml:space="preserve"> LTE</w:t>
      </w:r>
      <w:r>
        <w:rPr>
          <w:b/>
        </w:rPr>
        <w:t xml:space="preserve"> as the baseline with addition of RRC_INACTIVE state.</w:t>
      </w:r>
    </w:p>
    <w:p w14:paraId="3F7364CF" w14:textId="35BFCB15" w:rsidR="00361416" w:rsidRDefault="00361416" w:rsidP="00361416">
      <w:pPr>
        <w:ind w:right="-99"/>
      </w:pPr>
      <w:r>
        <w:rPr>
          <w:lang w:eastAsia="zh-CN"/>
        </w:rPr>
        <w:t>Similar to LTE, i</w:t>
      </w:r>
      <w:r>
        <w:rPr>
          <w:rFonts w:hint="eastAsia"/>
          <w:lang w:eastAsia="zh-CN"/>
        </w:rPr>
        <w:t>n</w:t>
      </w:r>
      <w:r>
        <w:t xml:space="preserve"> NR Rel-15, the similar mechanism is already supported. The source gNB collects and stores the CONNECTED mode UE history information with a list of last visited cells and </w:t>
      </w:r>
      <w:r w:rsidRPr="00E67E0D">
        <w:rPr>
          <w:rFonts w:cs="Arial"/>
        </w:rPr>
        <w:t>Time UE Stayed in Cell</w:t>
      </w:r>
      <w:r>
        <w:rPr>
          <w:rFonts w:cs="Arial"/>
        </w:rPr>
        <w:t>, the collected information is propagated to target cell over N2 and Xn interface by means of Handover preparation procedures.</w:t>
      </w:r>
    </w:p>
    <w:p w14:paraId="40A2DA1C" w14:textId="6F4B6E8D" w:rsidR="00361416" w:rsidRDefault="00361416" w:rsidP="00361416">
      <w:pPr>
        <w:ind w:right="-99"/>
        <w:rPr>
          <w:b/>
        </w:rPr>
      </w:pPr>
      <w:r>
        <w:rPr>
          <w:b/>
        </w:rPr>
        <w:t>Observation 1</w:t>
      </w:r>
      <w:r w:rsidRPr="00114142">
        <w:rPr>
          <w:b/>
        </w:rPr>
        <w:t>:</w:t>
      </w:r>
      <w:r>
        <w:rPr>
          <w:b/>
        </w:rPr>
        <w:t xml:space="preserve"> Network propagates CONNECTED mode UE mobility history, collected by RAN, by using handover preparation is supported in LTE and NR.</w:t>
      </w:r>
    </w:p>
    <w:p w14:paraId="4D3BFC66" w14:textId="77951A5F" w:rsidR="00361416" w:rsidRDefault="00361416" w:rsidP="00361416">
      <w:pPr>
        <w:ind w:right="-99"/>
        <w:rPr>
          <w:lang w:eastAsia="zh-CN"/>
        </w:rPr>
      </w:pPr>
      <w:r>
        <w:t xml:space="preserve">Mobility history information, including IDLE and INACTIVE mode mobility history, could be helpful for the network </w:t>
      </w:r>
      <w:r>
        <w:rPr>
          <w:lang w:eastAsia="zh-CN"/>
        </w:rPr>
        <w:t>to perform UE specific mobility optimization, which can help in reducing signalling overhead for RAN notification area update and could be beneficial for UE power saving. The stored UE mobility history information can also be used for paging optimization with recommended cells based on UE Collected mobility history information which covers RRC_INACTIVE and RRC_IDLE state.</w:t>
      </w:r>
    </w:p>
    <w:p w14:paraId="114EA6CE" w14:textId="2766358F" w:rsidR="00361416" w:rsidRDefault="00361416" w:rsidP="00361416">
      <w:pPr>
        <w:ind w:right="-99"/>
        <w:rPr>
          <w:b/>
        </w:rPr>
      </w:pPr>
      <w:r>
        <w:rPr>
          <w:b/>
        </w:rPr>
        <w:t>Observation 2</w:t>
      </w:r>
      <w:r w:rsidRPr="00114142">
        <w:rPr>
          <w:b/>
        </w:rPr>
        <w:t>:</w:t>
      </w:r>
      <w:r w:rsidRPr="000E1662">
        <w:rPr>
          <w:b/>
        </w:rPr>
        <w:t xml:space="preserve"> Propagating the mobility history information collected by UE to the other RAN node is useful for the NW to perform UE specific mobility optimization.</w:t>
      </w:r>
    </w:p>
    <w:p w14:paraId="1161E6D5" w14:textId="7ADD3252" w:rsidR="00361416" w:rsidRPr="000E1662" w:rsidRDefault="00361416" w:rsidP="00361416">
      <w:pPr>
        <w:ind w:right="-99"/>
        <w:rPr>
          <w:b/>
        </w:rPr>
      </w:pPr>
      <w:r w:rsidRPr="00114142">
        <w:rPr>
          <w:b/>
        </w:rPr>
        <w:t>P</w:t>
      </w:r>
      <w:r>
        <w:rPr>
          <w:b/>
        </w:rPr>
        <w:t>roposal 2</w:t>
      </w:r>
      <w:r w:rsidRPr="00114142">
        <w:rPr>
          <w:b/>
        </w:rPr>
        <w:t>:</w:t>
      </w:r>
      <w:r w:rsidRPr="004A3A36">
        <w:rPr>
          <w:b/>
        </w:rPr>
        <w:t xml:space="preserve"> </w:t>
      </w:r>
      <w:r>
        <w:rPr>
          <w:b/>
        </w:rPr>
        <w:t>Network can propagate t</w:t>
      </w:r>
      <w:r w:rsidRPr="004A3A36">
        <w:rPr>
          <w:b/>
        </w:rPr>
        <w:t>he mobility history information collected by UE to the other node by means of handover preparation pro</w:t>
      </w:r>
      <w:r>
        <w:rPr>
          <w:b/>
        </w:rPr>
        <w:t>cedures.</w:t>
      </w:r>
    </w:p>
    <w:p w14:paraId="2EEB65DE" w14:textId="2869CC03" w:rsidR="00361416" w:rsidRPr="00361416" w:rsidRDefault="00361416" w:rsidP="00361416">
      <w:pPr>
        <w:ind w:right="-99"/>
      </w:pPr>
      <w:r w:rsidRPr="00361416">
        <w:t>Mobility history information collected and reported by the UE can be stored at RAN side for RRC_INACTIVE and propagated to the other RAN node</w:t>
      </w:r>
      <w:r>
        <w:t>.</w:t>
      </w:r>
      <w:r w:rsidRPr="00361416">
        <w:t xml:space="preserve"> </w:t>
      </w:r>
    </w:p>
    <w:p w14:paraId="23E6B82D" w14:textId="47C60955" w:rsidR="00361416" w:rsidRDefault="00361416" w:rsidP="00361416">
      <w:pPr>
        <w:ind w:right="-99"/>
        <w:rPr>
          <w:lang w:eastAsia="zh-CN"/>
        </w:rPr>
      </w:pPr>
      <w:r w:rsidRPr="00114142">
        <w:rPr>
          <w:b/>
        </w:rPr>
        <w:lastRenderedPageBreak/>
        <w:t>P</w:t>
      </w:r>
      <w:r>
        <w:rPr>
          <w:b/>
        </w:rPr>
        <w:t>roposal 3</w:t>
      </w:r>
      <w:r w:rsidRPr="00114142">
        <w:rPr>
          <w:b/>
        </w:rPr>
        <w:t>:</w:t>
      </w:r>
      <w:r>
        <w:rPr>
          <w:b/>
        </w:rPr>
        <w:t xml:space="preserve"> Mobility history information, collected and reported by the UE, can be stored at RAN side for RRC_INACTIVE and propagated to the other RAN node.</w:t>
      </w:r>
    </w:p>
    <w:p w14:paraId="65345ECD" w14:textId="77777777" w:rsidR="00361416" w:rsidRPr="00383F56" w:rsidRDefault="00361416" w:rsidP="00361416">
      <w:pPr>
        <w:pStyle w:val="Heading1"/>
        <w:ind w:left="432" w:hanging="432"/>
      </w:pPr>
      <w:r w:rsidRPr="00383F56">
        <w:t>Summary</w:t>
      </w:r>
    </w:p>
    <w:p w14:paraId="36D41BEE" w14:textId="08CB5B20" w:rsidR="00361416" w:rsidRDefault="00361416" w:rsidP="00361416">
      <w:pPr>
        <w:ind w:right="-99"/>
        <w:rPr>
          <w:b/>
        </w:rPr>
      </w:pPr>
      <w:r>
        <w:rPr>
          <w:b/>
        </w:rPr>
        <w:t>Proposal 1</w:t>
      </w:r>
      <w:r w:rsidRPr="00114142">
        <w:rPr>
          <w:b/>
        </w:rPr>
        <w:t xml:space="preserve">: </w:t>
      </w:r>
      <w:r w:rsidRPr="00361416">
        <w:rPr>
          <w:b/>
        </w:rPr>
        <w:t>NR mobility history information</w:t>
      </w:r>
      <w:r>
        <w:rPr>
          <w:b/>
        </w:rPr>
        <w:t>,</w:t>
      </w:r>
      <w:r w:rsidRPr="00361416">
        <w:rPr>
          <w:b/>
        </w:rPr>
        <w:t xml:space="preserve"> stored by UE can </w:t>
      </w:r>
      <w:r>
        <w:rPr>
          <w:b/>
        </w:rPr>
        <w:t>use</w:t>
      </w:r>
      <w:r w:rsidRPr="00361416">
        <w:rPr>
          <w:b/>
        </w:rPr>
        <w:t xml:space="preserve"> LTE</w:t>
      </w:r>
      <w:r>
        <w:rPr>
          <w:b/>
        </w:rPr>
        <w:t xml:space="preserve"> as the baseline with addition of RRC_INACTIVE state.</w:t>
      </w:r>
    </w:p>
    <w:p w14:paraId="7B4955C5" w14:textId="77777777" w:rsidR="00361416" w:rsidRDefault="00361416" w:rsidP="00361416">
      <w:pPr>
        <w:ind w:right="-99"/>
        <w:rPr>
          <w:b/>
        </w:rPr>
      </w:pPr>
      <w:r>
        <w:rPr>
          <w:b/>
        </w:rPr>
        <w:t>Observation 2</w:t>
      </w:r>
      <w:r w:rsidRPr="00114142">
        <w:rPr>
          <w:b/>
        </w:rPr>
        <w:t>:</w:t>
      </w:r>
      <w:r w:rsidRPr="000E1662">
        <w:rPr>
          <w:b/>
        </w:rPr>
        <w:t xml:space="preserve"> Propagating the mobility history information collected by UE to the other RAN node is useful for the NW to perform UE specific mobility optimization.</w:t>
      </w:r>
    </w:p>
    <w:p w14:paraId="476C6246" w14:textId="77777777" w:rsidR="00361416" w:rsidRPr="000E1662" w:rsidRDefault="00361416" w:rsidP="00361416">
      <w:pPr>
        <w:ind w:right="-99"/>
        <w:rPr>
          <w:b/>
        </w:rPr>
      </w:pPr>
      <w:r w:rsidRPr="00114142">
        <w:rPr>
          <w:b/>
        </w:rPr>
        <w:t>P</w:t>
      </w:r>
      <w:r>
        <w:rPr>
          <w:b/>
        </w:rPr>
        <w:t>roposal 2</w:t>
      </w:r>
      <w:r w:rsidRPr="00114142">
        <w:rPr>
          <w:b/>
        </w:rPr>
        <w:t>:</w:t>
      </w:r>
      <w:r w:rsidRPr="004A3A36">
        <w:rPr>
          <w:b/>
        </w:rPr>
        <w:t xml:space="preserve"> </w:t>
      </w:r>
      <w:r>
        <w:rPr>
          <w:b/>
        </w:rPr>
        <w:t>Network can propagate t</w:t>
      </w:r>
      <w:r w:rsidRPr="004A3A36">
        <w:rPr>
          <w:b/>
        </w:rPr>
        <w:t>he mobility history information collected by UE to the other node by means of handover preparation pro</w:t>
      </w:r>
      <w:r>
        <w:rPr>
          <w:b/>
        </w:rPr>
        <w:t>cedures.</w:t>
      </w:r>
    </w:p>
    <w:p w14:paraId="184D6BF3" w14:textId="1F4DBCFC" w:rsidR="00361416" w:rsidRDefault="00361416" w:rsidP="00361416">
      <w:pPr>
        <w:ind w:right="-99"/>
        <w:rPr>
          <w:lang w:eastAsia="zh-CN"/>
        </w:rPr>
      </w:pPr>
      <w:r w:rsidRPr="00114142">
        <w:rPr>
          <w:b/>
        </w:rPr>
        <w:t>P</w:t>
      </w:r>
      <w:r>
        <w:rPr>
          <w:b/>
        </w:rPr>
        <w:t>roposal 3</w:t>
      </w:r>
      <w:r w:rsidRPr="00114142">
        <w:rPr>
          <w:b/>
        </w:rPr>
        <w:t>:</w:t>
      </w:r>
      <w:r>
        <w:rPr>
          <w:b/>
        </w:rPr>
        <w:t xml:space="preserve"> Mobility history information, collected and reported by the UE, can be stored at RAN side for RRC_INACTIVE and propagated to the other RAN node.</w:t>
      </w:r>
    </w:p>
    <w:p w14:paraId="6D330F08" w14:textId="77777777" w:rsidR="00361416" w:rsidRPr="00383F56" w:rsidRDefault="00361416" w:rsidP="00361416">
      <w:pPr>
        <w:pStyle w:val="Heading1"/>
        <w:ind w:left="432" w:hanging="432"/>
      </w:pPr>
      <w:r w:rsidRPr="00383F56">
        <w:t>References</w:t>
      </w:r>
    </w:p>
    <w:p w14:paraId="5AD4AA3A" w14:textId="77777777" w:rsidR="00361416" w:rsidRDefault="00361416" w:rsidP="00361416">
      <w:pPr>
        <w:numPr>
          <w:ilvl w:val="0"/>
          <w:numId w:val="21"/>
        </w:numPr>
        <w:ind w:left="360"/>
        <w:jc w:val="left"/>
      </w:pPr>
      <w:bookmarkStart w:id="3" w:name="_Ref510447685"/>
      <w:r w:rsidRPr="00300382">
        <w:t>RP-19</w:t>
      </w:r>
      <w:r w:rsidRPr="00300382">
        <w:rPr>
          <w:rFonts w:hint="eastAsia"/>
        </w:rPr>
        <w:t>15</w:t>
      </w:r>
      <w:r w:rsidRPr="00300382">
        <w:t>94</w:t>
      </w:r>
      <w:r>
        <w:t>,</w:t>
      </w:r>
      <w:r w:rsidRPr="007A6DC7">
        <w:t xml:space="preserve"> </w:t>
      </w:r>
      <w:bookmarkEnd w:id="3"/>
      <w:r w:rsidRPr="00300382">
        <w:t>New</w:t>
      </w:r>
      <w:r w:rsidRPr="00300382">
        <w:rPr>
          <w:rFonts w:hint="eastAsia"/>
        </w:rPr>
        <w:t xml:space="preserve"> WID on S</w:t>
      </w:r>
      <w:r w:rsidRPr="00300382">
        <w:t>ON</w:t>
      </w:r>
      <w:r w:rsidRPr="00300382">
        <w:rPr>
          <w:rFonts w:hint="eastAsia"/>
        </w:rPr>
        <w:t>/</w:t>
      </w:r>
      <w:r w:rsidRPr="00300382">
        <w:t xml:space="preserve">MDT </w:t>
      </w:r>
      <w:r w:rsidRPr="00300382">
        <w:rPr>
          <w:rFonts w:hint="eastAsia"/>
        </w:rPr>
        <w:t xml:space="preserve">support </w:t>
      </w:r>
      <w:r w:rsidRPr="00300382">
        <w:t>for NR</w:t>
      </w:r>
    </w:p>
    <w:p w14:paraId="2B936AE2" w14:textId="77777777" w:rsidR="00361416" w:rsidRDefault="00361416" w:rsidP="00361416">
      <w:pPr>
        <w:numPr>
          <w:ilvl w:val="0"/>
          <w:numId w:val="21"/>
        </w:numPr>
        <w:ind w:left="360"/>
        <w:jc w:val="left"/>
      </w:pPr>
      <w:r>
        <w:t>3GPP TS 36.331 Radio Resource Control (RRC)</w:t>
      </w:r>
    </w:p>
    <w:p w14:paraId="51782496" w14:textId="77777777" w:rsidR="00361416" w:rsidRDefault="00361416" w:rsidP="00361416">
      <w:pPr>
        <w:numPr>
          <w:ilvl w:val="0"/>
          <w:numId w:val="21"/>
        </w:numPr>
        <w:ind w:left="360"/>
        <w:jc w:val="left"/>
      </w:pPr>
      <w:r>
        <w:t xml:space="preserve">3GPP TS 36.300 v15.6.0 E-UTRAN </w:t>
      </w:r>
      <w:r>
        <w:rPr>
          <w:lang w:eastAsia="zh-CN"/>
        </w:rPr>
        <w:t>overall description</w:t>
      </w:r>
    </w:p>
    <w:p w14:paraId="09206916" w14:textId="77777777" w:rsidR="00361416" w:rsidRDefault="00361416" w:rsidP="00361416">
      <w:pPr>
        <w:numPr>
          <w:ilvl w:val="0"/>
          <w:numId w:val="21"/>
        </w:numPr>
        <w:ind w:left="360"/>
        <w:jc w:val="left"/>
      </w:pPr>
      <w:r>
        <w:t>3GPP TS 36.423 v</w:t>
      </w:r>
      <w:r w:rsidRPr="00AA5DA2">
        <w:t>15.5.0</w:t>
      </w:r>
      <w:r>
        <w:t xml:space="preserve"> </w:t>
      </w:r>
      <w:r w:rsidRPr="00AA5DA2">
        <w:t>X2 application protocol (X2AP)</w:t>
      </w:r>
    </w:p>
    <w:p w14:paraId="0F564D6A" w14:textId="3B6C1542" w:rsidR="00A27A70" w:rsidRPr="00610BAD" w:rsidRDefault="00361416" w:rsidP="00361416">
      <w:pPr>
        <w:ind w:right="-99"/>
        <w:rPr>
          <w:rFonts w:cs="Arial"/>
        </w:rPr>
      </w:pPr>
      <w:r>
        <w:t>3</w:t>
      </w:r>
      <w:r>
        <w:rPr>
          <w:rFonts w:hint="eastAsia"/>
          <w:lang w:eastAsia="zh-CN"/>
        </w:rPr>
        <w:t>GPP</w:t>
      </w:r>
      <w:r>
        <w:t xml:space="preserve"> TS 38.423 v15.2.0 Xn Application protocol (XnAP)</w:t>
      </w:r>
    </w:p>
    <w:sectPr w:rsidR="00A27A70" w:rsidRPr="00610BAD" w:rsidSect="00F2444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4DB0E0" w14:textId="77777777" w:rsidR="0007489B" w:rsidRDefault="0007489B" w:rsidP="00BD754F">
      <w:pPr>
        <w:spacing w:after="0"/>
      </w:pPr>
      <w:r>
        <w:separator/>
      </w:r>
    </w:p>
  </w:endnote>
  <w:endnote w:type="continuationSeparator" w:id="0">
    <w:p w14:paraId="2C00D805" w14:textId="77777777" w:rsidR="0007489B" w:rsidRDefault="0007489B"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382077" w14:textId="77777777" w:rsidR="00AE7E9C" w:rsidRDefault="00AE7E9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7ED2A1" w14:textId="77777777" w:rsidR="00AE7E9C" w:rsidRDefault="00AE7E9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CF893" w14:textId="77777777" w:rsidR="00AE7E9C" w:rsidRDefault="00AE7E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52C060" w14:textId="77777777" w:rsidR="0007489B" w:rsidRDefault="0007489B" w:rsidP="00BD754F">
      <w:pPr>
        <w:spacing w:after="0"/>
      </w:pPr>
      <w:r>
        <w:separator/>
      </w:r>
    </w:p>
  </w:footnote>
  <w:footnote w:type="continuationSeparator" w:id="0">
    <w:p w14:paraId="3501D471" w14:textId="77777777" w:rsidR="0007489B" w:rsidRDefault="0007489B"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77A6A" w14:textId="77777777" w:rsidR="00AE7E9C" w:rsidRDefault="00AE7E9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45C1F" w14:textId="77777777" w:rsidR="00AE7E9C" w:rsidRDefault="00AE7E9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E26BF6" w14:textId="77777777" w:rsidR="00AE7E9C" w:rsidRDefault="00AE7E9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B305378"/>
    <w:multiLevelType w:val="hybridMultilevel"/>
    <w:tmpl w:val="D95AF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982F7B"/>
    <w:multiLevelType w:val="hybridMultilevel"/>
    <w:tmpl w:val="4CACF0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A2705E"/>
    <w:multiLevelType w:val="hybridMultilevel"/>
    <w:tmpl w:val="4AF86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F3453F"/>
    <w:multiLevelType w:val="hybridMultilevel"/>
    <w:tmpl w:val="B23AE31C"/>
    <w:lvl w:ilvl="0" w:tplc="1186C748">
      <w:numFmt w:val="bullet"/>
      <w:lvlText w:val=""/>
      <w:lvlJc w:val="left"/>
      <w:pPr>
        <w:ind w:left="720" w:hanging="360"/>
      </w:pPr>
      <w:rPr>
        <w:rFonts w:ascii="Wingdings" w:eastAsiaTheme="minorEastAsia"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BE263FB"/>
    <w:multiLevelType w:val="hybridMultilevel"/>
    <w:tmpl w:val="E18EBB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90459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1FA65FC7"/>
    <w:multiLevelType w:val="hybridMultilevel"/>
    <w:tmpl w:val="5930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A17BF1"/>
    <w:multiLevelType w:val="hybridMultilevel"/>
    <w:tmpl w:val="2AAAF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6EF5D94"/>
    <w:multiLevelType w:val="hybridMultilevel"/>
    <w:tmpl w:val="2D9063E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C840FE9"/>
    <w:multiLevelType w:val="hybridMultilevel"/>
    <w:tmpl w:val="DA2C8318"/>
    <w:lvl w:ilvl="0" w:tplc="4B44F71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564EFB"/>
    <w:multiLevelType w:val="hybridMultilevel"/>
    <w:tmpl w:val="69008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BC068A"/>
    <w:multiLevelType w:val="hybridMultilevel"/>
    <w:tmpl w:val="8D50D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1F447A"/>
    <w:multiLevelType w:val="hybridMultilevel"/>
    <w:tmpl w:val="3C9C9BC0"/>
    <w:lvl w:ilvl="0" w:tplc="D6F2853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81659EB"/>
    <w:multiLevelType w:val="hybridMultilevel"/>
    <w:tmpl w:val="C7B4D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9C7030"/>
    <w:multiLevelType w:val="hybridMultilevel"/>
    <w:tmpl w:val="8534B1B8"/>
    <w:lvl w:ilvl="0" w:tplc="3DF42D9E">
      <w:start w:val="1"/>
      <w:numFmt w:val="decimal"/>
      <w:lvlText w:val="[%1]"/>
      <w:lvlJc w:val="left"/>
      <w:pPr>
        <w:ind w:left="-1080" w:hanging="360"/>
      </w:pPr>
      <w:rPr>
        <w:rFonts w:hint="default"/>
        <w:sz w:val="21"/>
      </w:r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16">
    <w:nsid w:val="457F5581"/>
    <w:multiLevelType w:val="multilevel"/>
    <w:tmpl w:val="DBD40A2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476E7F59"/>
    <w:multiLevelType w:val="hybridMultilevel"/>
    <w:tmpl w:val="7A7C45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FAD5A02"/>
    <w:multiLevelType w:val="hybridMultilevel"/>
    <w:tmpl w:val="ABA8D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5086E0A"/>
    <w:multiLevelType w:val="hybridMultilevel"/>
    <w:tmpl w:val="BB543890"/>
    <w:lvl w:ilvl="0" w:tplc="90709C88">
      <w:numFmt w:val="bullet"/>
      <w:lvlText w:val="-"/>
      <w:lvlJc w:val="left"/>
      <w:pPr>
        <w:ind w:left="720" w:hanging="360"/>
      </w:pPr>
      <w:rPr>
        <w:rFonts w:ascii="Calibri" w:eastAsia="Times New Roman" w:hAnsi="Calibri"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1">
    <w:nsid w:val="58A5764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C51093E"/>
    <w:multiLevelType w:val="multilevel"/>
    <w:tmpl w:val="DBD40A2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22"/>
  </w:num>
  <w:num w:numId="3">
    <w:abstractNumId w:val="9"/>
  </w:num>
  <w:num w:numId="4">
    <w:abstractNumId w:val="10"/>
  </w:num>
  <w:num w:numId="5">
    <w:abstractNumId w:val="7"/>
  </w:num>
  <w:num w:numId="6">
    <w:abstractNumId w:val="14"/>
  </w:num>
  <w:num w:numId="7">
    <w:abstractNumId w:val="12"/>
  </w:num>
  <w:num w:numId="8">
    <w:abstractNumId w:val="20"/>
  </w:num>
  <w:num w:numId="9">
    <w:abstractNumId w:val="2"/>
  </w:num>
  <w:num w:numId="10">
    <w:abstractNumId w:val="17"/>
  </w:num>
  <w:num w:numId="11">
    <w:abstractNumId w:val="8"/>
  </w:num>
  <w:num w:numId="12">
    <w:abstractNumId w:val="6"/>
  </w:num>
  <w:num w:numId="13">
    <w:abstractNumId w:val="16"/>
  </w:num>
  <w:num w:numId="14">
    <w:abstractNumId w:val="23"/>
  </w:num>
  <w:num w:numId="15">
    <w:abstractNumId w:val="21"/>
  </w:num>
  <w:num w:numId="16">
    <w:abstractNumId w:val="19"/>
  </w:num>
  <w:num w:numId="17">
    <w:abstractNumId w:val="4"/>
  </w:num>
  <w:num w:numId="18">
    <w:abstractNumId w:val="18"/>
  </w:num>
  <w:num w:numId="19">
    <w:abstractNumId w:val="3"/>
  </w:num>
  <w:num w:numId="20">
    <w:abstractNumId w:val="11"/>
  </w:num>
  <w:num w:numId="21">
    <w:abstractNumId w:val="15"/>
  </w:num>
  <w:num w:numId="22">
    <w:abstractNumId w:val="13"/>
  </w:num>
  <w:num w:numId="23">
    <w:abstractNumId w:val="5"/>
  </w:num>
  <w:num w:numId="24">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312B"/>
    <w:rsid w:val="00005498"/>
    <w:rsid w:val="00006836"/>
    <w:rsid w:val="00007A4E"/>
    <w:rsid w:val="0001248E"/>
    <w:rsid w:val="000129F8"/>
    <w:rsid w:val="000138BB"/>
    <w:rsid w:val="00013EC0"/>
    <w:rsid w:val="00020058"/>
    <w:rsid w:val="00020447"/>
    <w:rsid w:val="000254EE"/>
    <w:rsid w:val="00025B34"/>
    <w:rsid w:val="00027046"/>
    <w:rsid w:val="000279B0"/>
    <w:rsid w:val="00027EB8"/>
    <w:rsid w:val="000306E9"/>
    <w:rsid w:val="000307C2"/>
    <w:rsid w:val="00031806"/>
    <w:rsid w:val="000345AE"/>
    <w:rsid w:val="00034673"/>
    <w:rsid w:val="0003591B"/>
    <w:rsid w:val="00040214"/>
    <w:rsid w:val="000404AE"/>
    <w:rsid w:val="00042583"/>
    <w:rsid w:val="000442C6"/>
    <w:rsid w:val="00045316"/>
    <w:rsid w:val="000475B1"/>
    <w:rsid w:val="00051E2A"/>
    <w:rsid w:val="00052D89"/>
    <w:rsid w:val="000548E6"/>
    <w:rsid w:val="00054AB6"/>
    <w:rsid w:val="00054E30"/>
    <w:rsid w:val="00055571"/>
    <w:rsid w:val="00056DFB"/>
    <w:rsid w:val="00056F02"/>
    <w:rsid w:val="00062FCD"/>
    <w:rsid w:val="00063BA7"/>
    <w:rsid w:val="00064234"/>
    <w:rsid w:val="00065A6A"/>
    <w:rsid w:val="000675BC"/>
    <w:rsid w:val="00071FCC"/>
    <w:rsid w:val="0007366D"/>
    <w:rsid w:val="00073B0C"/>
    <w:rsid w:val="00073BD0"/>
    <w:rsid w:val="0007489B"/>
    <w:rsid w:val="00075778"/>
    <w:rsid w:val="00075861"/>
    <w:rsid w:val="00081940"/>
    <w:rsid w:val="00082537"/>
    <w:rsid w:val="00083723"/>
    <w:rsid w:val="00085DEE"/>
    <w:rsid w:val="0008776B"/>
    <w:rsid w:val="00087D0D"/>
    <w:rsid w:val="00087FDA"/>
    <w:rsid w:val="00096D24"/>
    <w:rsid w:val="00097EB3"/>
    <w:rsid w:val="000A0227"/>
    <w:rsid w:val="000A1916"/>
    <w:rsid w:val="000A3D4A"/>
    <w:rsid w:val="000A40AB"/>
    <w:rsid w:val="000A4413"/>
    <w:rsid w:val="000A521C"/>
    <w:rsid w:val="000A67E0"/>
    <w:rsid w:val="000B0C9D"/>
    <w:rsid w:val="000B305B"/>
    <w:rsid w:val="000B332B"/>
    <w:rsid w:val="000B3363"/>
    <w:rsid w:val="000B42D4"/>
    <w:rsid w:val="000B4EA8"/>
    <w:rsid w:val="000B5A63"/>
    <w:rsid w:val="000C0936"/>
    <w:rsid w:val="000C1116"/>
    <w:rsid w:val="000C2175"/>
    <w:rsid w:val="000C3F75"/>
    <w:rsid w:val="000C5C28"/>
    <w:rsid w:val="000C5CE7"/>
    <w:rsid w:val="000C5F64"/>
    <w:rsid w:val="000C7A92"/>
    <w:rsid w:val="000D0004"/>
    <w:rsid w:val="000D2AA1"/>
    <w:rsid w:val="000D3AF4"/>
    <w:rsid w:val="000D3BE9"/>
    <w:rsid w:val="000D54B6"/>
    <w:rsid w:val="000D5E3C"/>
    <w:rsid w:val="000D6317"/>
    <w:rsid w:val="000D6428"/>
    <w:rsid w:val="000E1D25"/>
    <w:rsid w:val="000E3D54"/>
    <w:rsid w:val="000E66E5"/>
    <w:rsid w:val="000E784F"/>
    <w:rsid w:val="000F3B7C"/>
    <w:rsid w:val="000F4170"/>
    <w:rsid w:val="000F42B1"/>
    <w:rsid w:val="00100B7F"/>
    <w:rsid w:val="00101F47"/>
    <w:rsid w:val="001033E8"/>
    <w:rsid w:val="00105E7C"/>
    <w:rsid w:val="00110CDE"/>
    <w:rsid w:val="00112355"/>
    <w:rsid w:val="0011418A"/>
    <w:rsid w:val="00114B54"/>
    <w:rsid w:val="00116392"/>
    <w:rsid w:val="00117FCF"/>
    <w:rsid w:val="001200C3"/>
    <w:rsid w:val="0012170A"/>
    <w:rsid w:val="00123A73"/>
    <w:rsid w:val="00126EAE"/>
    <w:rsid w:val="001277BA"/>
    <w:rsid w:val="0013003E"/>
    <w:rsid w:val="00130452"/>
    <w:rsid w:val="00130572"/>
    <w:rsid w:val="00131276"/>
    <w:rsid w:val="00133F22"/>
    <w:rsid w:val="00136932"/>
    <w:rsid w:val="00137626"/>
    <w:rsid w:val="001409B5"/>
    <w:rsid w:val="0014166E"/>
    <w:rsid w:val="001437C4"/>
    <w:rsid w:val="00144189"/>
    <w:rsid w:val="00146E0E"/>
    <w:rsid w:val="00147A64"/>
    <w:rsid w:val="00147B2C"/>
    <w:rsid w:val="00150907"/>
    <w:rsid w:val="00150D64"/>
    <w:rsid w:val="00152C3B"/>
    <w:rsid w:val="00153F2A"/>
    <w:rsid w:val="001540A9"/>
    <w:rsid w:val="00154DC3"/>
    <w:rsid w:val="00155F66"/>
    <w:rsid w:val="00160E41"/>
    <w:rsid w:val="00161D21"/>
    <w:rsid w:val="00162B9B"/>
    <w:rsid w:val="00163F50"/>
    <w:rsid w:val="001642ED"/>
    <w:rsid w:val="00166C94"/>
    <w:rsid w:val="001708D3"/>
    <w:rsid w:val="00170C0E"/>
    <w:rsid w:val="0017118B"/>
    <w:rsid w:val="001727E1"/>
    <w:rsid w:val="0017542E"/>
    <w:rsid w:val="001756FC"/>
    <w:rsid w:val="00175C3D"/>
    <w:rsid w:val="00177D8E"/>
    <w:rsid w:val="0018337C"/>
    <w:rsid w:val="00183824"/>
    <w:rsid w:val="00183C01"/>
    <w:rsid w:val="00186DF9"/>
    <w:rsid w:val="00190285"/>
    <w:rsid w:val="00192E61"/>
    <w:rsid w:val="001940E9"/>
    <w:rsid w:val="00196248"/>
    <w:rsid w:val="00196902"/>
    <w:rsid w:val="001975BE"/>
    <w:rsid w:val="001A04CE"/>
    <w:rsid w:val="001A111F"/>
    <w:rsid w:val="001A460C"/>
    <w:rsid w:val="001A50C3"/>
    <w:rsid w:val="001A5B22"/>
    <w:rsid w:val="001A6164"/>
    <w:rsid w:val="001A762C"/>
    <w:rsid w:val="001A7937"/>
    <w:rsid w:val="001B0F53"/>
    <w:rsid w:val="001B268A"/>
    <w:rsid w:val="001B4B48"/>
    <w:rsid w:val="001B5BCB"/>
    <w:rsid w:val="001B7430"/>
    <w:rsid w:val="001B7AE9"/>
    <w:rsid w:val="001B7C2C"/>
    <w:rsid w:val="001B7D81"/>
    <w:rsid w:val="001C0CDC"/>
    <w:rsid w:val="001C175C"/>
    <w:rsid w:val="001C430C"/>
    <w:rsid w:val="001C45FD"/>
    <w:rsid w:val="001C470E"/>
    <w:rsid w:val="001C54EE"/>
    <w:rsid w:val="001C7509"/>
    <w:rsid w:val="001C7C1C"/>
    <w:rsid w:val="001D0092"/>
    <w:rsid w:val="001D0B20"/>
    <w:rsid w:val="001D0C55"/>
    <w:rsid w:val="001D150C"/>
    <w:rsid w:val="001D28F2"/>
    <w:rsid w:val="001D762D"/>
    <w:rsid w:val="001E01B3"/>
    <w:rsid w:val="001E06DB"/>
    <w:rsid w:val="001E1A47"/>
    <w:rsid w:val="001E6778"/>
    <w:rsid w:val="001E75DB"/>
    <w:rsid w:val="001F0640"/>
    <w:rsid w:val="001F200D"/>
    <w:rsid w:val="001F3205"/>
    <w:rsid w:val="001F3F17"/>
    <w:rsid w:val="001F419D"/>
    <w:rsid w:val="001F729B"/>
    <w:rsid w:val="002007D8"/>
    <w:rsid w:val="0020188F"/>
    <w:rsid w:val="00201EE0"/>
    <w:rsid w:val="00202BE7"/>
    <w:rsid w:val="002049B5"/>
    <w:rsid w:val="00205076"/>
    <w:rsid w:val="002069B1"/>
    <w:rsid w:val="0020799F"/>
    <w:rsid w:val="00207DCB"/>
    <w:rsid w:val="00210D8D"/>
    <w:rsid w:val="00212A8E"/>
    <w:rsid w:val="00212DC9"/>
    <w:rsid w:val="00215398"/>
    <w:rsid w:val="00215585"/>
    <w:rsid w:val="002163A1"/>
    <w:rsid w:val="0021683D"/>
    <w:rsid w:val="00217350"/>
    <w:rsid w:val="00217C3A"/>
    <w:rsid w:val="002213B5"/>
    <w:rsid w:val="00223E2A"/>
    <w:rsid w:val="00226207"/>
    <w:rsid w:val="00231B1F"/>
    <w:rsid w:val="00231F18"/>
    <w:rsid w:val="00235AD0"/>
    <w:rsid w:val="00237024"/>
    <w:rsid w:val="0023732C"/>
    <w:rsid w:val="00240B8C"/>
    <w:rsid w:val="002417CC"/>
    <w:rsid w:val="002420F9"/>
    <w:rsid w:val="00242823"/>
    <w:rsid w:val="00243138"/>
    <w:rsid w:val="002432D9"/>
    <w:rsid w:val="00243802"/>
    <w:rsid w:val="0024415E"/>
    <w:rsid w:val="002443A7"/>
    <w:rsid w:val="0024697E"/>
    <w:rsid w:val="00246EFA"/>
    <w:rsid w:val="00250D55"/>
    <w:rsid w:val="002525E6"/>
    <w:rsid w:val="00253FF7"/>
    <w:rsid w:val="00254079"/>
    <w:rsid w:val="002579C0"/>
    <w:rsid w:val="002627CF"/>
    <w:rsid w:val="00263726"/>
    <w:rsid w:val="002656F7"/>
    <w:rsid w:val="00266B0F"/>
    <w:rsid w:val="002676A8"/>
    <w:rsid w:val="00267FBD"/>
    <w:rsid w:val="002703B9"/>
    <w:rsid w:val="00272FD2"/>
    <w:rsid w:val="0027426C"/>
    <w:rsid w:val="00274B7A"/>
    <w:rsid w:val="0027702C"/>
    <w:rsid w:val="00277B93"/>
    <w:rsid w:val="0028045E"/>
    <w:rsid w:val="00283615"/>
    <w:rsid w:val="00286295"/>
    <w:rsid w:val="00286356"/>
    <w:rsid w:val="00287735"/>
    <w:rsid w:val="00287A26"/>
    <w:rsid w:val="00291158"/>
    <w:rsid w:val="00293883"/>
    <w:rsid w:val="00293890"/>
    <w:rsid w:val="00293B0F"/>
    <w:rsid w:val="00294A3F"/>
    <w:rsid w:val="002973E9"/>
    <w:rsid w:val="002A16C1"/>
    <w:rsid w:val="002A4A16"/>
    <w:rsid w:val="002B0515"/>
    <w:rsid w:val="002B0FB7"/>
    <w:rsid w:val="002B2AA5"/>
    <w:rsid w:val="002B38C7"/>
    <w:rsid w:val="002B4AD1"/>
    <w:rsid w:val="002B63BA"/>
    <w:rsid w:val="002B76BB"/>
    <w:rsid w:val="002C1052"/>
    <w:rsid w:val="002C33FD"/>
    <w:rsid w:val="002C5B8E"/>
    <w:rsid w:val="002C6633"/>
    <w:rsid w:val="002C6678"/>
    <w:rsid w:val="002D03AF"/>
    <w:rsid w:val="002D0BC0"/>
    <w:rsid w:val="002D1D0F"/>
    <w:rsid w:val="002D2024"/>
    <w:rsid w:val="002D26C1"/>
    <w:rsid w:val="002D2E8C"/>
    <w:rsid w:val="002D3EC7"/>
    <w:rsid w:val="002D78B3"/>
    <w:rsid w:val="002E0B94"/>
    <w:rsid w:val="002E1F27"/>
    <w:rsid w:val="002E2BEB"/>
    <w:rsid w:val="002E313F"/>
    <w:rsid w:val="002E34AC"/>
    <w:rsid w:val="002E37E3"/>
    <w:rsid w:val="002E4BC8"/>
    <w:rsid w:val="002E5A25"/>
    <w:rsid w:val="002E65CB"/>
    <w:rsid w:val="002E6C32"/>
    <w:rsid w:val="002F1414"/>
    <w:rsid w:val="002F2F99"/>
    <w:rsid w:val="002F3ACA"/>
    <w:rsid w:val="002F433F"/>
    <w:rsid w:val="002F470A"/>
    <w:rsid w:val="00300ADC"/>
    <w:rsid w:val="00303028"/>
    <w:rsid w:val="00303420"/>
    <w:rsid w:val="0030478B"/>
    <w:rsid w:val="0030648E"/>
    <w:rsid w:val="00307E68"/>
    <w:rsid w:val="00310369"/>
    <w:rsid w:val="00310DC2"/>
    <w:rsid w:val="003113E7"/>
    <w:rsid w:val="00311810"/>
    <w:rsid w:val="00312695"/>
    <w:rsid w:val="003138D4"/>
    <w:rsid w:val="00314CD6"/>
    <w:rsid w:val="00315801"/>
    <w:rsid w:val="0031695B"/>
    <w:rsid w:val="00320C31"/>
    <w:rsid w:val="0032185C"/>
    <w:rsid w:val="00321FCC"/>
    <w:rsid w:val="00322AFD"/>
    <w:rsid w:val="0032335A"/>
    <w:rsid w:val="003239C9"/>
    <w:rsid w:val="003256E3"/>
    <w:rsid w:val="00326028"/>
    <w:rsid w:val="00326A31"/>
    <w:rsid w:val="003303ED"/>
    <w:rsid w:val="003309A5"/>
    <w:rsid w:val="0033166C"/>
    <w:rsid w:val="00331C69"/>
    <w:rsid w:val="003326DA"/>
    <w:rsid w:val="0033358D"/>
    <w:rsid w:val="003361E7"/>
    <w:rsid w:val="00337A6E"/>
    <w:rsid w:val="00337BF0"/>
    <w:rsid w:val="003403EE"/>
    <w:rsid w:val="00341624"/>
    <w:rsid w:val="00341C60"/>
    <w:rsid w:val="00341FA0"/>
    <w:rsid w:val="00346B67"/>
    <w:rsid w:val="003511CF"/>
    <w:rsid w:val="00351E73"/>
    <w:rsid w:val="003531F5"/>
    <w:rsid w:val="00357D12"/>
    <w:rsid w:val="003603AD"/>
    <w:rsid w:val="00360A53"/>
    <w:rsid w:val="00361021"/>
    <w:rsid w:val="00361416"/>
    <w:rsid w:val="003621D6"/>
    <w:rsid w:val="00363E1E"/>
    <w:rsid w:val="00363E7C"/>
    <w:rsid w:val="003651D2"/>
    <w:rsid w:val="00370680"/>
    <w:rsid w:val="00370748"/>
    <w:rsid w:val="00372225"/>
    <w:rsid w:val="0037269E"/>
    <w:rsid w:val="0037303C"/>
    <w:rsid w:val="0037360B"/>
    <w:rsid w:val="00373C0E"/>
    <w:rsid w:val="00373EAC"/>
    <w:rsid w:val="003747BD"/>
    <w:rsid w:val="0037612A"/>
    <w:rsid w:val="00377670"/>
    <w:rsid w:val="003811D4"/>
    <w:rsid w:val="00381B62"/>
    <w:rsid w:val="00383C03"/>
    <w:rsid w:val="00383DAD"/>
    <w:rsid w:val="003841AC"/>
    <w:rsid w:val="00390242"/>
    <w:rsid w:val="00393F7F"/>
    <w:rsid w:val="0039454C"/>
    <w:rsid w:val="00396BEC"/>
    <w:rsid w:val="00396D1F"/>
    <w:rsid w:val="003973B0"/>
    <w:rsid w:val="00397EB5"/>
    <w:rsid w:val="003A055B"/>
    <w:rsid w:val="003A221E"/>
    <w:rsid w:val="003A36F0"/>
    <w:rsid w:val="003A63F9"/>
    <w:rsid w:val="003A71FF"/>
    <w:rsid w:val="003B0A25"/>
    <w:rsid w:val="003B767B"/>
    <w:rsid w:val="003C0C71"/>
    <w:rsid w:val="003C1678"/>
    <w:rsid w:val="003C1FCA"/>
    <w:rsid w:val="003C495A"/>
    <w:rsid w:val="003C4A5A"/>
    <w:rsid w:val="003C513C"/>
    <w:rsid w:val="003C5DA7"/>
    <w:rsid w:val="003C7032"/>
    <w:rsid w:val="003C76C9"/>
    <w:rsid w:val="003D0039"/>
    <w:rsid w:val="003D0278"/>
    <w:rsid w:val="003D1B4A"/>
    <w:rsid w:val="003D1D69"/>
    <w:rsid w:val="003D2468"/>
    <w:rsid w:val="003D7074"/>
    <w:rsid w:val="003E185D"/>
    <w:rsid w:val="003E1F6F"/>
    <w:rsid w:val="003E2145"/>
    <w:rsid w:val="003E23EB"/>
    <w:rsid w:val="003E61FD"/>
    <w:rsid w:val="003E6BA7"/>
    <w:rsid w:val="003F0559"/>
    <w:rsid w:val="003F22B4"/>
    <w:rsid w:val="003F6D73"/>
    <w:rsid w:val="0040040F"/>
    <w:rsid w:val="00400FCD"/>
    <w:rsid w:val="00401B83"/>
    <w:rsid w:val="004025F4"/>
    <w:rsid w:val="00402770"/>
    <w:rsid w:val="0040684C"/>
    <w:rsid w:val="0041064E"/>
    <w:rsid w:val="00411CFF"/>
    <w:rsid w:val="00411DAF"/>
    <w:rsid w:val="004132A1"/>
    <w:rsid w:val="00415008"/>
    <w:rsid w:val="004150E9"/>
    <w:rsid w:val="00415CB4"/>
    <w:rsid w:val="00416382"/>
    <w:rsid w:val="00417195"/>
    <w:rsid w:val="00417A8D"/>
    <w:rsid w:val="004202CF"/>
    <w:rsid w:val="00420EE1"/>
    <w:rsid w:val="004212EB"/>
    <w:rsid w:val="004218DA"/>
    <w:rsid w:val="00421E51"/>
    <w:rsid w:val="00421F64"/>
    <w:rsid w:val="004228C3"/>
    <w:rsid w:val="00422E4E"/>
    <w:rsid w:val="004230E9"/>
    <w:rsid w:val="0042324C"/>
    <w:rsid w:val="004241E4"/>
    <w:rsid w:val="0042521A"/>
    <w:rsid w:val="00425D4D"/>
    <w:rsid w:val="004272B4"/>
    <w:rsid w:val="004301C1"/>
    <w:rsid w:val="00431D67"/>
    <w:rsid w:val="004328F9"/>
    <w:rsid w:val="0043338D"/>
    <w:rsid w:val="00434E37"/>
    <w:rsid w:val="00436BF1"/>
    <w:rsid w:val="00443A5C"/>
    <w:rsid w:val="00443F0A"/>
    <w:rsid w:val="00445453"/>
    <w:rsid w:val="00447249"/>
    <w:rsid w:val="0044728C"/>
    <w:rsid w:val="00450430"/>
    <w:rsid w:val="0045514F"/>
    <w:rsid w:val="004566BB"/>
    <w:rsid w:val="004605AD"/>
    <w:rsid w:val="0046308F"/>
    <w:rsid w:val="0046313D"/>
    <w:rsid w:val="004649A5"/>
    <w:rsid w:val="00465A5E"/>
    <w:rsid w:val="00466480"/>
    <w:rsid w:val="00470BB8"/>
    <w:rsid w:val="00472105"/>
    <w:rsid w:val="00472764"/>
    <w:rsid w:val="004727AC"/>
    <w:rsid w:val="0047408E"/>
    <w:rsid w:val="0047555E"/>
    <w:rsid w:val="00475C2A"/>
    <w:rsid w:val="00476746"/>
    <w:rsid w:val="00480BB2"/>
    <w:rsid w:val="004824AC"/>
    <w:rsid w:val="004837BC"/>
    <w:rsid w:val="004841FD"/>
    <w:rsid w:val="004854D7"/>
    <w:rsid w:val="004866CB"/>
    <w:rsid w:val="00487595"/>
    <w:rsid w:val="004901E3"/>
    <w:rsid w:val="0049088A"/>
    <w:rsid w:val="0049143A"/>
    <w:rsid w:val="004918F0"/>
    <w:rsid w:val="00491F5D"/>
    <w:rsid w:val="00492ECE"/>
    <w:rsid w:val="0049305F"/>
    <w:rsid w:val="004A0D52"/>
    <w:rsid w:val="004A1C70"/>
    <w:rsid w:val="004A1C90"/>
    <w:rsid w:val="004A2F5E"/>
    <w:rsid w:val="004B0319"/>
    <w:rsid w:val="004B092D"/>
    <w:rsid w:val="004B189A"/>
    <w:rsid w:val="004B1A2C"/>
    <w:rsid w:val="004B1F4B"/>
    <w:rsid w:val="004B2346"/>
    <w:rsid w:val="004B2F85"/>
    <w:rsid w:val="004B651C"/>
    <w:rsid w:val="004C05CB"/>
    <w:rsid w:val="004C08EF"/>
    <w:rsid w:val="004C1196"/>
    <w:rsid w:val="004C38CB"/>
    <w:rsid w:val="004C52BE"/>
    <w:rsid w:val="004C681C"/>
    <w:rsid w:val="004D086F"/>
    <w:rsid w:val="004D21E2"/>
    <w:rsid w:val="004D24A1"/>
    <w:rsid w:val="004D32AE"/>
    <w:rsid w:val="004D3617"/>
    <w:rsid w:val="004D475C"/>
    <w:rsid w:val="004D5AD0"/>
    <w:rsid w:val="004D6D42"/>
    <w:rsid w:val="004E04A7"/>
    <w:rsid w:val="004E1F46"/>
    <w:rsid w:val="004E262D"/>
    <w:rsid w:val="004E4362"/>
    <w:rsid w:val="004E4674"/>
    <w:rsid w:val="004E4783"/>
    <w:rsid w:val="004E4D2A"/>
    <w:rsid w:val="004E56C1"/>
    <w:rsid w:val="004E630A"/>
    <w:rsid w:val="004F1F89"/>
    <w:rsid w:val="004F21E5"/>
    <w:rsid w:val="004F2212"/>
    <w:rsid w:val="004F44C5"/>
    <w:rsid w:val="004F466B"/>
    <w:rsid w:val="004F55DF"/>
    <w:rsid w:val="00500584"/>
    <w:rsid w:val="00501E1B"/>
    <w:rsid w:val="005026F7"/>
    <w:rsid w:val="0050283E"/>
    <w:rsid w:val="005049A9"/>
    <w:rsid w:val="00504C14"/>
    <w:rsid w:val="00506E06"/>
    <w:rsid w:val="005103CA"/>
    <w:rsid w:val="00511CE8"/>
    <w:rsid w:val="00514C7A"/>
    <w:rsid w:val="005219A7"/>
    <w:rsid w:val="00523021"/>
    <w:rsid w:val="00524C9B"/>
    <w:rsid w:val="00527B92"/>
    <w:rsid w:val="00527C56"/>
    <w:rsid w:val="005322D9"/>
    <w:rsid w:val="00536E77"/>
    <w:rsid w:val="005376B2"/>
    <w:rsid w:val="00540A90"/>
    <w:rsid w:val="00541DB9"/>
    <w:rsid w:val="005427B8"/>
    <w:rsid w:val="0054312B"/>
    <w:rsid w:val="00545EB1"/>
    <w:rsid w:val="00546F10"/>
    <w:rsid w:val="0054798E"/>
    <w:rsid w:val="005519B7"/>
    <w:rsid w:val="0055209F"/>
    <w:rsid w:val="005523B1"/>
    <w:rsid w:val="00552AD6"/>
    <w:rsid w:val="0055718E"/>
    <w:rsid w:val="00561EE5"/>
    <w:rsid w:val="00562004"/>
    <w:rsid w:val="00562C25"/>
    <w:rsid w:val="00562DAE"/>
    <w:rsid w:val="00562F03"/>
    <w:rsid w:val="00563486"/>
    <w:rsid w:val="00564848"/>
    <w:rsid w:val="00565DC0"/>
    <w:rsid w:val="005671CD"/>
    <w:rsid w:val="005726D3"/>
    <w:rsid w:val="00572DEF"/>
    <w:rsid w:val="00573666"/>
    <w:rsid w:val="00575295"/>
    <w:rsid w:val="005752B2"/>
    <w:rsid w:val="00576439"/>
    <w:rsid w:val="00576C80"/>
    <w:rsid w:val="00577542"/>
    <w:rsid w:val="00577FF1"/>
    <w:rsid w:val="005811A9"/>
    <w:rsid w:val="0058178D"/>
    <w:rsid w:val="00581B09"/>
    <w:rsid w:val="00582D0E"/>
    <w:rsid w:val="0058575C"/>
    <w:rsid w:val="005861F6"/>
    <w:rsid w:val="005865AA"/>
    <w:rsid w:val="00590CCD"/>
    <w:rsid w:val="0059403A"/>
    <w:rsid w:val="005969D0"/>
    <w:rsid w:val="005A05D3"/>
    <w:rsid w:val="005A2E5B"/>
    <w:rsid w:val="005A7181"/>
    <w:rsid w:val="005A759D"/>
    <w:rsid w:val="005B008A"/>
    <w:rsid w:val="005B661D"/>
    <w:rsid w:val="005C05D7"/>
    <w:rsid w:val="005C1047"/>
    <w:rsid w:val="005C149D"/>
    <w:rsid w:val="005C1A3E"/>
    <w:rsid w:val="005C236F"/>
    <w:rsid w:val="005C2C49"/>
    <w:rsid w:val="005C3630"/>
    <w:rsid w:val="005C6B2B"/>
    <w:rsid w:val="005C7F6C"/>
    <w:rsid w:val="005D1041"/>
    <w:rsid w:val="005D11D6"/>
    <w:rsid w:val="005D13BD"/>
    <w:rsid w:val="005D240F"/>
    <w:rsid w:val="005D591C"/>
    <w:rsid w:val="005D6A9B"/>
    <w:rsid w:val="005D6BE8"/>
    <w:rsid w:val="005D7824"/>
    <w:rsid w:val="005E0165"/>
    <w:rsid w:val="005E2CB8"/>
    <w:rsid w:val="005E2DE6"/>
    <w:rsid w:val="005E6FFE"/>
    <w:rsid w:val="005F022D"/>
    <w:rsid w:val="005F107B"/>
    <w:rsid w:val="005F140B"/>
    <w:rsid w:val="005F1CE9"/>
    <w:rsid w:val="005F2BD4"/>
    <w:rsid w:val="005F5D7B"/>
    <w:rsid w:val="005F6607"/>
    <w:rsid w:val="00602B20"/>
    <w:rsid w:val="00605F9E"/>
    <w:rsid w:val="00607C1C"/>
    <w:rsid w:val="00610B27"/>
    <w:rsid w:val="00610BAD"/>
    <w:rsid w:val="00612107"/>
    <w:rsid w:val="0061222D"/>
    <w:rsid w:val="00612333"/>
    <w:rsid w:val="00613A2B"/>
    <w:rsid w:val="006158E9"/>
    <w:rsid w:val="006169DD"/>
    <w:rsid w:val="00617F42"/>
    <w:rsid w:val="0062040E"/>
    <w:rsid w:val="0062126C"/>
    <w:rsid w:val="00622559"/>
    <w:rsid w:val="006241F6"/>
    <w:rsid w:val="00624205"/>
    <w:rsid w:val="00624786"/>
    <w:rsid w:val="00624B5A"/>
    <w:rsid w:val="00625D29"/>
    <w:rsid w:val="006306A6"/>
    <w:rsid w:val="006318F5"/>
    <w:rsid w:val="006342B4"/>
    <w:rsid w:val="006400FB"/>
    <w:rsid w:val="00640906"/>
    <w:rsid w:val="00640A32"/>
    <w:rsid w:val="006415CA"/>
    <w:rsid w:val="00641D6C"/>
    <w:rsid w:val="006463D1"/>
    <w:rsid w:val="00646415"/>
    <w:rsid w:val="006509BD"/>
    <w:rsid w:val="006515C6"/>
    <w:rsid w:val="00651B39"/>
    <w:rsid w:val="006546D2"/>
    <w:rsid w:val="006552CF"/>
    <w:rsid w:val="00655C14"/>
    <w:rsid w:val="0066013F"/>
    <w:rsid w:val="00660E00"/>
    <w:rsid w:val="00661A57"/>
    <w:rsid w:val="00663D7B"/>
    <w:rsid w:val="00663DCF"/>
    <w:rsid w:val="0066440A"/>
    <w:rsid w:val="00664CF7"/>
    <w:rsid w:val="00666819"/>
    <w:rsid w:val="00672349"/>
    <w:rsid w:val="00672781"/>
    <w:rsid w:val="00674853"/>
    <w:rsid w:val="00677BCF"/>
    <w:rsid w:val="006806B3"/>
    <w:rsid w:val="00681A6A"/>
    <w:rsid w:val="00683119"/>
    <w:rsid w:val="00684A8A"/>
    <w:rsid w:val="0068501E"/>
    <w:rsid w:val="0068537B"/>
    <w:rsid w:val="00685D70"/>
    <w:rsid w:val="006867BE"/>
    <w:rsid w:val="006876AE"/>
    <w:rsid w:val="00687CEB"/>
    <w:rsid w:val="00690449"/>
    <w:rsid w:val="00690940"/>
    <w:rsid w:val="00692358"/>
    <w:rsid w:val="00693560"/>
    <w:rsid w:val="0069420C"/>
    <w:rsid w:val="006A1BBE"/>
    <w:rsid w:val="006A2060"/>
    <w:rsid w:val="006A2E2D"/>
    <w:rsid w:val="006A40C0"/>
    <w:rsid w:val="006A4A26"/>
    <w:rsid w:val="006A795D"/>
    <w:rsid w:val="006B056D"/>
    <w:rsid w:val="006B0A23"/>
    <w:rsid w:val="006B165C"/>
    <w:rsid w:val="006B2B0C"/>
    <w:rsid w:val="006B3635"/>
    <w:rsid w:val="006B5E66"/>
    <w:rsid w:val="006B7C35"/>
    <w:rsid w:val="006C12E3"/>
    <w:rsid w:val="006C15D7"/>
    <w:rsid w:val="006C1B12"/>
    <w:rsid w:val="006C1FF8"/>
    <w:rsid w:val="006C31EC"/>
    <w:rsid w:val="006C47C4"/>
    <w:rsid w:val="006C4B70"/>
    <w:rsid w:val="006C4CC9"/>
    <w:rsid w:val="006C623B"/>
    <w:rsid w:val="006D0269"/>
    <w:rsid w:val="006D0C76"/>
    <w:rsid w:val="006D172D"/>
    <w:rsid w:val="006D426E"/>
    <w:rsid w:val="006D5418"/>
    <w:rsid w:val="006D5DA7"/>
    <w:rsid w:val="006D6345"/>
    <w:rsid w:val="006E05E6"/>
    <w:rsid w:val="006E27F5"/>
    <w:rsid w:val="006E2FA3"/>
    <w:rsid w:val="006E30CB"/>
    <w:rsid w:val="006E327B"/>
    <w:rsid w:val="006E3DC5"/>
    <w:rsid w:val="006E637E"/>
    <w:rsid w:val="006E7E4A"/>
    <w:rsid w:val="006F17FA"/>
    <w:rsid w:val="006F3F74"/>
    <w:rsid w:val="006F7229"/>
    <w:rsid w:val="006F7373"/>
    <w:rsid w:val="00700288"/>
    <w:rsid w:val="00700858"/>
    <w:rsid w:val="00700C6C"/>
    <w:rsid w:val="00700F9C"/>
    <w:rsid w:val="00701D9D"/>
    <w:rsid w:val="007021F9"/>
    <w:rsid w:val="00703589"/>
    <w:rsid w:val="00704142"/>
    <w:rsid w:val="007052C3"/>
    <w:rsid w:val="007078AF"/>
    <w:rsid w:val="0071187A"/>
    <w:rsid w:val="00711DC8"/>
    <w:rsid w:val="00712F23"/>
    <w:rsid w:val="00713F89"/>
    <w:rsid w:val="00714D05"/>
    <w:rsid w:val="007151A4"/>
    <w:rsid w:val="007153AA"/>
    <w:rsid w:val="00720771"/>
    <w:rsid w:val="00720DDF"/>
    <w:rsid w:val="00720F62"/>
    <w:rsid w:val="00721B39"/>
    <w:rsid w:val="00723122"/>
    <w:rsid w:val="00724F8D"/>
    <w:rsid w:val="007250D6"/>
    <w:rsid w:val="0072577B"/>
    <w:rsid w:val="00725D2D"/>
    <w:rsid w:val="007270B9"/>
    <w:rsid w:val="00727BEC"/>
    <w:rsid w:val="00730704"/>
    <w:rsid w:val="0073342B"/>
    <w:rsid w:val="007351A4"/>
    <w:rsid w:val="0074119A"/>
    <w:rsid w:val="007420B5"/>
    <w:rsid w:val="00742B87"/>
    <w:rsid w:val="00743060"/>
    <w:rsid w:val="00743F36"/>
    <w:rsid w:val="00745438"/>
    <w:rsid w:val="0074543C"/>
    <w:rsid w:val="00745A07"/>
    <w:rsid w:val="00750AA0"/>
    <w:rsid w:val="0075304A"/>
    <w:rsid w:val="00753587"/>
    <w:rsid w:val="00754881"/>
    <w:rsid w:val="00756132"/>
    <w:rsid w:val="00757514"/>
    <w:rsid w:val="00761126"/>
    <w:rsid w:val="007612D6"/>
    <w:rsid w:val="007628F4"/>
    <w:rsid w:val="007629A6"/>
    <w:rsid w:val="00762B85"/>
    <w:rsid w:val="00765998"/>
    <w:rsid w:val="007672C6"/>
    <w:rsid w:val="00770019"/>
    <w:rsid w:val="0077005B"/>
    <w:rsid w:val="00771794"/>
    <w:rsid w:val="00771960"/>
    <w:rsid w:val="00771F63"/>
    <w:rsid w:val="007735EE"/>
    <w:rsid w:val="007739A0"/>
    <w:rsid w:val="00776CD6"/>
    <w:rsid w:val="00782238"/>
    <w:rsid w:val="007822F5"/>
    <w:rsid w:val="00783B45"/>
    <w:rsid w:val="00783EB9"/>
    <w:rsid w:val="00785999"/>
    <w:rsid w:val="00785C73"/>
    <w:rsid w:val="007903F5"/>
    <w:rsid w:val="00791B00"/>
    <w:rsid w:val="00791D4F"/>
    <w:rsid w:val="0079295F"/>
    <w:rsid w:val="00795B44"/>
    <w:rsid w:val="00797D3D"/>
    <w:rsid w:val="007A073B"/>
    <w:rsid w:val="007A0FAE"/>
    <w:rsid w:val="007A3ED0"/>
    <w:rsid w:val="007A439F"/>
    <w:rsid w:val="007A56CF"/>
    <w:rsid w:val="007A5964"/>
    <w:rsid w:val="007B1AE1"/>
    <w:rsid w:val="007B3610"/>
    <w:rsid w:val="007B4064"/>
    <w:rsid w:val="007B4125"/>
    <w:rsid w:val="007B59A1"/>
    <w:rsid w:val="007B59AD"/>
    <w:rsid w:val="007B7802"/>
    <w:rsid w:val="007C1377"/>
    <w:rsid w:val="007C184E"/>
    <w:rsid w:val="007C2371"/>
    <w:rsid w:val="007C2A73"/>
    <w:rsid w:val="007C397A"/>
    <w:rsid w:val="007C3C07"/>
    <w:rsid w:val="007C7BF2"/>
    <w:rsid w:val="007D14E6"/>
    <w:rsid w:val="007D426C"/>
    <w:rsid w:val="007D5CC8"/>
    <w:rsid w:val="007D723A"/>
    <w:rsid w:val="007D77A5"/>
    <w:rsid w:val="007E0A5D"/>
    <w:rsid w:val="007E1429"/>
    <w:rsid w:val="007E14F8"/>
    <w:rsid w:val="007E1C48"/>
    <w:rsid w:val="007E28B1"/>
    <w:rsid w:val="007E3C0E"/>
    <w:rsid w:val="007E3C70"/>
    <w:rsid w:val="007E6C5F"/>
    <w:rsid w:val="007E6EE0"/>
    <w:rsid w:val="007F09B9"/>
    <w:rsid w:val="007F24FE"/>
    <w:rsid w:val="007F2EEF"/>
    <w:rsid w:val="007F4089"/>
    <w:rsid w:val="007F433E"/>
    <w:rsid w:val="007F4466"/>
    <w:rsid w:val="007F4FCC"/>
    <w:rsid w:val="007F5082"/>
    <w:rsid w:val="007F568E"/>
    <w:rsid w:val="00801CAA"/>
    <w:rsid w:val="00804AA3"/>
    <w:rsid w:val="008052AA"/>
    <w:rsid w:val="008066E3"/>
    <w:rsid w:val="008071DF"/>
    <w:rsid w:val="008107E6"/>
    <w:rsid w:val="00811490"/>
    <w:rsid w:val="0081312A"/>
    <w:rsid w:val="00813330"/>
    <w:rsid w:val="008140B0"/>
    <w:rsid w:val="00814577"/>
    <w:rsid w:val="00814C55"/>
    <w:rsid w:val="00815A39"/>
    <w:rsid w:val="00816062"/>
    <w:rsid w:val="00817344"/>
    <w:rsid w:val="00820897"/>
    <w:rsid w:val="008217F4"/>
    <w:rsid w:val="008239A2"/>
    <w:rsid w:val="00823A79"/>
    <w:rsid w:val="00827E48"/>
    <w:rsid w:val="008306ED"/>
    <w:rsid w:val="00830F98"/>
    <w:rsid w:val="0083318F"/>
    <w:rsid w:val="00834EA9"/>
    <w:rsid w:val="0083568D"/>
    <w:rsid w:val="008356AE"/>
    <w:rsid w:val="00836466"/>
    <w:rsid w:val="008371E4"/>
    <w:rsid w:val="00837953"/>
    <w:rsid w:val="00840E4E"/>
    <w:rsid w:val="00841D49"/>
    <w:rsid w:val="00843E5E"/>
    <w:rsid w:val="008447D9"/>
    <w:rsid w:val="00845E69"/>
    <w:rsid w:val="00846AAB"/>
    <w:rsid w:val="00846C76"/>
    <w:rsid w:val="00847A49"/>
    <w:rsid w:val="0085042C"/>
    <w:rsid w:val="00851A3E"/>
    <w:rsid w:val="0085259F"/>
    <w:rsid w:val="0085317D"/>
    <w:rsid w:val="0085328A"/>
    <w:rsid w:val="0085389C"/>
    <w:rsid w:val="00854D3C"/>
    <w:rsid w:val="00855410"/>
    <w:rsid w:val="00855F00"/>
    <w:rsid w:val="00856A27"/>
    <w:rsid w:val="00856C2A"/>
    <w:rsid w:val="008577D4"/>
    <w:rsid w:val="00857D8D"/>
    <w:rsid w:val="00860BD3"/>
    <w:rsid w:val="00861DA7"/>
    <w:rsid w:val="00862503"/>
    <w:rsid w:val="008631C0"/>
    <w:rsid w:val="00863A36"/>
    <w:rsid w:val="008644B8"/>
    <w:rsid w:val="00864BCD"/>
    <w:rsid w:val="00864ECB"/>
    <w:rsid w:val="0086691A"/>
    <w:rsid w:val="00866A22"/>
    <w:rsid w:val="0087206C"/>
    <w:rsid w:val="008731F6"/>
    <w:rsid w:val="0087334B"/>
    <w:rsid w:val="00873C9D"/>
    <w:rsid w:val="0087539C"/>
    <w:rsid w:val="008768DE"/>
    <w:rsid w:val="0087752B"/>
    <w:rsid w:val="008809BE"/>
    <w:rsid w:val="008815B4"/>
    <w:rsid w:val="008821EB"/>
    <w:rsid w:val="00882E67"/>
    <w:rsid w:val="00882F5A"/>
    <w:rsid w:val="00883040"/>
    <w:rsid w:val="0088378C"/>
    <w:rsid w:val="0088674B"/>
    <w:rsid w:val="0089215E"/>
    <w:rsid w:val="008924F7"/>
    <w:rsid w:val="008942B0"/>
    <w:rsid w:val="008942D6"/>
    <w:rsid w:val="008947A0"/>
    <w:rsid w:val="008A05F0"/>
    <w:rsid w:val="008A0B55"/>
    <w:rsid w:val="008A1038"/>
    <w:rsid w:val="008A1D06"/>
    <w:rsid w:val="008A1FFD"/>
    <w:rsid w:val="008A2E7F"/>
    <w:rsid w:val="008A3B76"/>
    <w:rsid w:val="008A4EDD"/>
    <w:rsid w:val="008B0CBD"/>
    <w:rsid w:val="008B64FC"/>
    <w:rsid w:val="008B7B72"/>
    <w:rsid w:val="008C0489"/>
    <w:rsid w:val="008C0B6C"/>
    <w:rsid w:val="008C0DB1"/>
    <w:rsid w:val="008C1EC8"/>
    <w:rsid w:val="008C2834"/>
    <w:rsid w:val="008C4C33"/>
    <w:rsid w:val="008C4C86"/>
    <w:rsid w:val="008C6ADE"/>
    <w:rsid w:val="008D0EDC"/>
    <w:rsid w:val="008D1873"/>
    <w:rsid w:val="008D1FBA"/>
    <w:rsid w:val="008D2BB7"/>
    <w:rsid w:val="008D381B"/>
    <w:rsid w:val="008E0EC1"/>
    <w:rsid w:val="008E1F16"/>
    <w:rsid w:val="008E218C"/>
    <w:rsid w:val="008E2F1F"/>
    <w:rsid w:val="008E3858"/>
    <w:rsid w:val="008E51DE"/>
    <w:rsid w:val="008F16CE"/>
    <w:rsid w:val="008F251D"/>
    <w:rsid w:val="008F348C"/>
    <w:rsid w:val="008F4012"/>
    <w:rsid w:val="008F58B7"/>
    <w:rsid w:val="008F5B87"/>
    <w:rsid w:val="008F5CC7"/>
    <w:rsid w:val="008F6018"/>
    <w:rsid w:val="008F6289"/>
    <w:rsid w:val="008F780E"/>
    <w:rsid w:val="00900132"/>
    <w:rsid w:val="009012D3"/>
    <w:rsid w:val="00904889"/>
    <w:rsid w:val="0090504E"/>
    <w:rsid w:val="009063D8"/>
    <w:rsid w:val="00906CFA"/>
    <w:rsid w:val="009071FC"/>
    <w:rsid w:val="009108C2"/>
    <w:rsid w:val="00910B9D"/>
    <w:rsid w:val="00910DCA"/>
    <w:rsid w:val="00911999"/>
    <w:rsid w:val="0091287B"/>
    <w:rsid w:val="00915107"/>
    <w:rsid w:val="00920565"/>
    <w:rsid w:val="009208CD"/>
    <w:rsid w:val="00922C2B"/>
    <w:rsid w:val="00922C7B"/>
    <w:rsid w:val="00923245"/>
    <w:rsid w:val="009245DB"/>
    <w:rsid w:val="00924810"/>
    <w:rsid w:val="009271A8"/>
    <w:rsid w:val="00935BE0"/>
    <w:rsid w:val="009363B2"/>
    <w:rsid w:val="00936675"/>
    <w:rsid w:val="009375D8"/>
    <w:rsid w:val="009375F2"/>
    <w:rsid w:val="00940BAC"/>
    <w:rsid w:val="00941315"/>
    <w:rsid w:val="009427F6"/>
    <w:rsid w:val="0094700E"/>
    <w:rsid w:val="009510F5"/>
    <w:rsid w:val="00951E4D"/>
    <w:rsid w:val="00956BA5"/>
    <w:rsid w:val="00957D25"/>
    <w:rsid w:val="00961140"/>
    <w:rsid w:val="009634E3"/>
    <w:rsid w:val="009644A2"/>
    <w:rsid w:val="00966B42"/>
    <w:rsid w:val="00966DC1"/>
    <w:rsid w:val="00967FA3"/>
    <w:rsid w:val="00970848"/>
    <w:rsid w:val="00972DFF"/>
    <w:rsid w:val="009743F6"/>
    <w:rsid w:val="00983C01"/>
    <w:rsid w:val="0098478E"/>
    <w:rsid w:val="00985854"/>
    <w:rsid w:val="009868A6"/>
    <w:rsid w:val="00986A39"/>
    <w:rsid w:val="00987953"/>
    <w:rsid w:val="0099013F"/>
    <w:rsid w:val="0099295A"/>
    <w:rsid w:val="00993ADA"/>
    <w:rsid w:val="00994315"/>
    <w:rsid w:val="00994B4F"/>
    <w:rsid w:val="009A28BF"/>
    <w:rsid w:val="009A3199"/>
    <w:rsid w:val="009A34C4"/>
    <w:rsid w:val="009A4B5B"/>
    <w:rsid w:val="009A4BB9"/>
    <w:rsid w:val="009B02B7"/>
    <w:rsid w:val="009B0424"/>
    <w:rsid w:val="009B0EB7"/>
    <w:rsid w:val="009B5EB3"/>
    <w:rsid w:val="009B680A"/>
    <w:rsid w:val="009B6B86"/>
    <w:rsid w:val="009C3DFF"/>
    <w:rsid w:val="009C4143"/>
    <w:rsid w:val="009C5CBD"/>
    <w:rsid w:val="009C6839"/>
    <w:rsid w:val="009C6C67"/>
    <w:rsid w:val="009C6F7C"/>
    <w:rsid w:val="009C7749"/>
    <w:rsid w:val="009C7881"/>
    <w:rsid w:val="009C7B27"/>
    <w:rsid w:val="009D0301"/>
    <w:rsid w:val="009D42C7"/>
    <w:rsid w:val="009D591D"/>
    <w:rsid w:val="009D5D48"/>
    <w:rsid w:val="009D71A6"/>
    <w:rsid w:val="009E1333"/>
    <w:rsid w:val="009E1683"/>
    <w:rsid w:val="009E1D69"/>
    <w:rsid w:val="009E3402"/>
    <w:rsid w:val="009E7425"/>
    <w:rsid w:val="009E75E2"/>
    <w:rsid w:val="009F27CE"/>
    <w:rsid w:val="009F40A3"/>
    <w:rsid w:val="009F66DC"/>
    <w:rsid w:val="009F7FBE"/>
    <w:rsid w:val="00A03666"/>
    <w:rsid w:val="00A16C30"/>
    <w:rsid w:val="00A203DA"/>
    <w:rsid w:val="00A21F35"/>
    <w:rsid w:val="00A2283B"/>
    <w:rsid w:val="00A23C8E"/>
    <w:rsid w:val="00A24B3F"/>
    <w:rsid w:val="00A27337"/>
    <w:rsid w:val="00A276B6"/>
    <w:rsid w:val="00A27A70"/>
    <w:rsid w:val="00A3241D"/>
    <w:rsid w:val="00A3446A"/>
    <w:rsid w:val="00A365A0"/>
    <w:rsid w:val="00A3732B"/>
    <w:rsid w:val="00A40BA1"/>
    <w:rsid w:val="00A42311"/>
    <w:rsid w:val="00A453DB"/>
    <w:rsid w:val="00A47B9E"/>
    <w:rsid w:val="00A5104D"/>
    <w:rsid w:val="00A51094"/>
    <w:rsid w:val="00A55364"/>
    <w:rsid w:val="00A55C3A"/>
    <w:rsid w:val="00A56E21"/>
    <w:rsid w:val="00A575BB"/>
    <w:rsid w:val="00A578BA"/>
    <w:rsid w:val="00A64AED"/>
    <w:rsid w:val="00A67926"/>
    <w:rsid w:val="00A70661"/>
    <w:rsid w:val="00A7146C"/>
    <w:rsid w:val="00A72E02"/>
    <w:rsid w:val="00A72F22"/>
    <w:rsid w:val="00A73138"/>
    <w:rsid w:val="00A75757"/>
    <w:rsid w:val="00A7685B"/>
    <w:rsid w:val="00A8256B"/>
    <w:rsid w:val="00A839EA"/>
    <w:rsid w:val="00A84AD9"/>
    <w:rsid w:val="00A8620E"/>
    <w:rsid w:val="00A86671"/>
    <w:rsid w:val="00A8676B"/>
    <w:rsid w:val="00A929FF"/>
    <w:rsid w:val="00A92BA0"/>
    <w:rsid w:val="00A933C0"/>
    <w:rsid w:val="00AA1D74"/>
    <w:rsid w:val="00AA1E31"/>
    <w:rsid w:val="00AA4223"/>
    <w:rsid w:val="00AA4457"/>
    <w:rsid w:val="00AA4DBB"/>
    <w:rsid w:val="00AA6BDF"/>
    <w:rsid w:val="00AB021D"/>
    <w:rsid w:val="00AB2411"/>
    <w:rsid w:val="00AB2D57"/>
    <w:rsid w:val="00AB2FF0"/>
    <w:rsid w:val="00AB3413"/>
    <w:rsid w:val="00AB5AEF"/>
    <w:rsid w:val="00AB61F2"/>
    <w:rsid w:val="00AB6E85"/>
    <w:rsid w:val="00AC376F"/>
    <w:rsid w:val="00AC3BD8"/>
    <w:rsid w:val="00AC4BA5"/>
    <w:rsid w:val="00AC5DAA"/>
    <w:rsid w:val="00AC6B85"/>
    <w:rsid w:val="00AD083C"/>
    <w:rsid w:val="00AD0A14"/>
    <w:rsid w:val="00AD0CCD"/>
    <w:rsid w:val="00AD12DA"/>
    <w:rsid w:val="00AD44D3"/>
    <w:rsid w:val="00AD6490"/>
    <w:rsid w:val="00AD6824"/>
    <w:rsid w:val="00AE1B2C"/>
    <w:rsid w:val="00AE28A0"/>
    <w:rsid w:val="00AE3520"/>
    <w:rsid w:val="00AE4ABE"/>
    <w:rsid w:val="00AE57D5"/>
    <w:rsid w:val="00AE5B3A"/>
    <w:rsid w:val="00AE68A3"/>
    <w:rsid w:val="00AE68B4"/>
    <w:rsid w:val="00AE7E9C"/>
    <w:rsid w:val="00AF0563"/>
    <w:rsid w:val="00AF1407"/>
    <w:rsid w:val="00AF1D4E"/>
    <w:rsid w:val="00AF41E2"/>
    <w:rsid w:val="00AF44A4"/>
    <w:rsid w:val="00B019D1"/>
    <w:rsid w:val="00B12AAA"/>
    <w:rsid w:val="00B13731"/>
    <w:rsid w:val="00B13883"/>
    <w:rsid w:val="00B1416A"/>
    <w:rsid w:val="00B15628"/>
    <w:rsid w:val="00B16513"/>
    <w:rsid w:val="00B165B7"/>
    <w:rsid w:val="00B170B6"/>
    <w:rsid w:val="00B21BB7"/>
    <w:rsid w:val="00B24035"/>
    <w:rsid w:val="00B25D2B"/>
    <w:rsid w:val="00B261A6"/>
    <w:rsid w:val="00B316E3"/>
    <w:rsid w:val="00B32E21"/>
    <w:rsid w:val="00B33AF8"/>
    <w:rsid w:val="00B33CCF"/>
    <w:rsid w:val="00B34989"/>
    <w:rsid w:val="00B3544C"/>
    <w:rsid w:val="00B36A08"/>
    <w:rsid w:val="00B37A11"/>
    <w:rsid w:val="00B402E5"/>
    <w:rsid w:val="00B44B6F"/>
    <w:rsid w:val="00B4571D"/>
    <w:rsid w:val="00B472B9"/>
    <w:rsid w:val="00B47679"/>
    <w:rsid w:val="00B47CC1"/>
    <w:rsid w:val="00B52211"/>
    <w:rsid w:val="00B52229"/>
    <w:rsid w:val="00B53BAC"/>
    <w:rsid w:val="00B5537F"/>
    <w:rsid w:val="00B55AED"/>
    <w:rsid w:val="00B56919"/>
    <w:rsid w:val="00B6074B"/>
    <w:rsid w:val="00B60DFB"/>
    <w:rsid w:val="00B60E3B"/>
    <w:rsid w:val="00B63477"/>
    <w:rsid w:val="00B63AA2"/>
    <w:rsid w:val="00B6754C"/>
    <w:rsid w:val="00B70B36"/>
    <w:rsid w:val="00B70E57"/>
    <w:rsid w:val="00B71623"/>
    <w:rsid w:val="00B71763"/>
    <w:rsid w:val="00B7225B"/>
    <w:rsid w:val="00B73696"/>
    <w:rsid w:val="00B73D42"/>
    <w:rsid w:val="00B755C7"/>
    <w:rsid w:val="00B768B2"/>
    <w:rsid w:val="00B80954"/>
    <w:rsid w:val="00B80A6F"/>
    <w:rsid w:val="00B82A67"/>
    <w:rsid w:val="00B82EF0"/>
    <w:rsid w:val="00B84385"/>
    <w:rsid w:val="00B84775"/>
    <w:rsid w:val="00B84BF7"/>
    <w:rsid w:val="00B870A3"/>
    <w:rsid w:val="00B8711F"/>
    <w:rsid w:val="00B8732B"/>
    <w:rsid w:val="00B87550"/>
    <w:rsid w:val="00B90949"/>
    <w:rsid w:val="00B9322B"/>
    <w:rsid w:val="00B94F90"/>
    <w:rsid w:val="00B95298"/>
    <w:rsid w:val="00B9535C"/>
    <w:rsid w:val="00B962F8"/>
    <w:rsid w:val="00B9773A"/>
    <w:rsid w:val="00BA043F"/>
    <w:rsid w:val="00BA136E"/>
    <w:rsid w:val="00BA502E"/>
    <w:rsid w:val="00BA5323"/>
    <w:rsid w:val="00BA54AB"/>
    <w:rsid w:val="00BA6406"/>
    <w:rsid w:val="00BA7D25"/>
    <w:rsid w:val="00BB04FA"/>
    <w:rsid w:val="00BB289F"/>
    <w:rsid w:val="00BB7F79"/>
    <w:rsid w:val="00BC0C2E"/>
    <w:rsid w:val="00BC285C"/>
    <w:rsid w:val="00BC3820"/>
    <w:rsid w:val="00BC3B0C"/>
    <w:rsid w:val="00BC562B"/>
    <w:rsid w:val="00BC62B8"/>
    <w:rsid w:val="00BC638C"/>
    <w:rsid w:val="00BC6530"/>
    <w:rsid w:val="00BC6657"/>
    <w:rsid w:val="00BC7BED"/>
    <w:rsid w:val="00BC7C3D"/>
    <w:rsid w:val="00BD0735"/>
    <w:rsid w:val="00BD47DB"/>
    <w:rsid w:val="00BD5D21"/>
    <w:rsid w:val="00BD754F"/>
    <w:rsid w:val="00BE175A"/>
    <w:rsid w:val="00BE5AFD"/>
    <w:rsid w:val="00BE5C79"/>
    <w:rsid w:val="00BE5DBC"/>
    <w:rsid w:val="00BE602E"/>
    <w:rsid w:val="00BE6C21"/>
    <w:rsid w:val="00BE7E4F"/>
    <w:rsid w:val="00BF12FA"/>
    <w:rsid w:val="00BF1317"/>
    <w:rsid w:val="00BF169C"/>
    <w:rsid w:val="00BF18BE"/>
    <w:rsid w:val="00BF26EB"/>
    <w:rsid w:val="00BF527B"/>
    <w:rsid w:val="00BF5C68"/>
    <w:rsid w:val="00BF7D40"/>
    <w:rsid w:val="00C002B2"/>
    <w:rsid w:val="00C00B75"/>
    <w:rsid w:val="00C01557"/>
    <w:rsid w:val="00C02287"/>
    <w:rsid w:val="00C04394"/>
    <w:rsid w:val="00C05565"/>
    <w:rsid w:val="00C05933"/>
    <w:rsid w:val="00C07042"/>
    <w:rsid w:val="00C0715C"/>
    <w:rsid w:val="00C0785F"/>
    <w:rsid w:val="00C10A6D"/>
    <w:rsid w:val="00C11184"/>
    <w:rsid w:val="00C11FA2"/>
    <w:rsid w:val="00C12A49"/>
    <w:rsid w:val="00C1340E"/>
    <w:rsid w:val="00C1386E"/>
    <w:rsid w:val="00C14120"/>
    <w:rsid w:val="00C1621B"/>
    <w:rsid w:val="00C2017F"/>
    <w:rsid w:val="00C20AED"/>
    <w:rsid w:val="00C21525"/>
    <w:rsid w:val="00C22C87"/>
    <w:rsid w:val="00C24431"/>
    <w:rsid w:val="00C31323"/>
    <w:rsid w:val="00C31430"/>
    <w:rsid w:val="00C32DAB"/>
    <w:rsid w:val="00C34384"/>
    <w:rsid w:val="00C34FD7"/>
    <w:rsid w:val="00C350A3"/>
    <w:rsid w:val="00C36865"/>
    <w:rsid w:val="00C368B2"/>
    <w:rsid w:val="00C370DF"/>
    <w:rsid w:val="00C37C75"/>
    <w:rsid w:val="00C4341D"/>
    <w:rsid w:val="00C4371D"/>
    <w:rsid w:val="00C441B9"/>
    <w:rsid w:val="00C4436E"/>
    <w:rsid w:val="00C503AF"/>
    <w:rsid w:val="00C50EB2"/>
    <w:rsid w:val="00C5288C"/>
    <w:rsid w:val="00C532AF"/>
    <w:rsid w:val="00C5399A"/>
    <w:rsid w:val="00C549AA"/>
    <w:rsid w:val="00C54E35"/>
    <w:rsid w:val="00C55D85"/>
    <w:rsid w:val="00C55FBA"/>
    <w:rsid w:val="00C56045"/>
    <w:rsid w:val="00C56849"/>
    <w:rsid w:val="00C62AAD"/>
    <w:rsid w:val="00C62DC0"/>
    <w:rsid w:val="00C64192"/>
    <w:rsid w:val="00C64F55"/>
    <w:rsid w:val="00C65088"/>
    <w:rsid w:val="00C66C94"/>
    <w:rsid w:val="00C70923"/>
    <w:rsid w:val="00C70A8F"/>
    <w:rsid w:val="00C7403D"/>
    <w:rsid w:val="00C74D92"/>
    <w:rsid w:val="00C764EE"/>
    <w:rsid w:val="00C76AB9"/>
    <w:rsid w:val="00C76DE1"/>
    <w:rsid w:val="00C8267E"/>
    <w:rsid w:val="00C84711"/>
    <w:rsid w:val="00C85167"/>
    <w:rsid w:val="00C8556C"/>
    <w:rsid w:val="00C8573E"/>
    <w:rsid w:val="00C86BF2"/>
    <w:rsid w:val="00C913DF"/>
    <w:rsid w:val="00C922FD"/>
    <w:rsid w:val="00C948BC"/>
    <w:rsid w:val="00C95A22"/>
    <w:rsid w:val="00C95EF2"/>
    <w:rsid w:val="00C95F09"/>
    <w:rsid w:val="00CA0109"/>
    <w:rsid w:val="00CA1161"/>
    <w:rsid w:val="00CA17BE"/>
    <w:rsid w:val="00CA1C59"/>
    <w:rsid w:val="00CA23A9"/>
    <w:rsid w:val="00CA50D7"/>
    <w:rsid w:val="00CA6C7A"/>
    <w:rsid w:val="00CA7C3C"/>
    <w:rsid w:val="00CB0624"/>
    <w:rsid w:val="00CB0A38"/>
    <w:rsid w:val="00CB0BFC"/>
    <w:rsid w:val="00CB4339"/>
    <w:rsid w:val="00CB5591"/>
    <w:rsid w:val="00CB5935"/>
    <w:rsid w:val="00CB6D61"/>
    <w:rsid w:val="00CC2C3E"/>
    <w:rsid w:val="00CD170C"/>
    <w:rsid w:val="00CD2EE4"/>
    <w:rsid w:val="00CD3075"/>
    <w:rsid w:val="00CD3A63"/>
    <w:rsid w:val="00CD671C"/>
    <w:rsid w:val="00CD7805"/>
    <w:rsid w:val="00CE035B"/>
    <w:rsid w:val="00CE1B1F"/>
    <w:rsid w:val="00CE257E"/>
    <w:rsid w:val="00CE7959"/>
    <w:rsid w:val="00CF0495"/>
    <w:rsid w:val="00CF1543"/>
    <w:rsid w:val="00CF16C9"/>
    <w:rsid w:val="00CF5334"/>
    <w:rsid w:val="00CF5EE5"/>
    <w:rsid w:val="00CF72CE"/>
    <w:rsid w:val="00D00D2F"/>
    <w:rsid w:val="00D047FB"/>
    <w:rsid w:val="00D0706E"/>
    <w:rsid w:val="00D07128"/>
    <w:rsid w:val="00D10715"/>
    <w:rsid w:val="00D11746"/>
    <w:rsid w:val="00D124C3"/>
    <w:rsid w:val="00D13F9C"/>
    <w:rsid w:val="00D14684"/>
    <w:rsid w:val="00D14A39"/>
    <w:rsid w:val="00D14A97"/>
    <w:rsid w:val="00D16D78"/>
    <w:rsid w:val="00D175A2"/>
    <w:rsid w:val="00D21D8A"/>
    <w:rsid w:val="00D21E18"/>
    <w:rsid w:val="00D22B97"/>
    <w:rsid w:val="00D22E95"/>
    <w:rsid w:val="00D237F5"/>
    <w:rsid w:val="00D2529F"/>
    <w:rsid w:val="00D25729"/>
    <w:rsid w:val="00D311D8"/>
    <w:rsid w:val="00D31E3B"/>
    <w:rsid w:val="00D3239A"/>
    <w:rsid w:val="00D34439"/>
    <w:rsid w:val="00D34F5D"/>
    <w:rsid w:val="00D36356"/>
    <w:rsid w:val="00D41F21"/>
    <w:rsid w:val="00D43177"/>
    <w:rsid w:val="00D43AD4"/>
    <w:rsid w:val="00D4560D"/>
    <w:rsid w:val="00D45EB4"/>
    <w:rsid w:val="00D465B2"/>
    <w:rsid w:val="00D478FB"/>
    <w:rsid w:val="00D50E5D"/>
    <w:rsid w:val="00D532FD"/>
    <w:rsid w:val="00D5528D"/>
    <w:rsid w:val="00D5612C"/>
    <w:rsid w:val="00D561F2"/>
    <w:rsid w:val="00D56AE5"/>
    <w:rsid w:val="00D57082"/>
    <w:rsid w:val="00D60B00"/>
    <w:rsid w:val="00D61208"/>
    <w:rsid w:val="00D626F1"/>
    <w:rsid w:val="00D628E0"/>
    <w:rsid w:val="00D717D8"/>
    <w:rsid w:val="00D72A99"/>
    <w:rsid w:val="00D73457"/>
    <w:rsid w:val="00D75ADA"/>
    <w:rsid w:val="00D76DB5"/>
    <w:rsid w:val="00D77911"/>
    <w:rsid w:val="00D80E3B"/>
    <w:rsid w:val="00D81391"/>
    <w:rsid w:val="00D83C6D"/>
    <w:rsid w:val="00D879EB"/>
    <w:rsid w:val="00D9074D"/>
    <w:rsid w:val="00D9257F"/>
    <w:rsid w:val="00D92925"/>
    <w:rsid w:val="00D92C95"/>
    <w:rsid w:val="00D938C5"/>
    <w:rsid w:val="00D9601A"/>
    <w:rsid w:val="00DA0478"/>
    <w:rsid w:val="00DA04E5"/>
    <w:rsid w:val="00DA1004"/>
    <w:rsid w:val="00DA4FE7"/>
    <w:rsid w:val="00DB154D"/>
    <w:rsid w:val="00DB1A89"/>
    <w:rsid w:val="00DB3DA7"/>
    <w:rsid w:val="00DB4234"/>
    <w:rsid w:val="00DB4EFF"/>
    <w:rsid w:val="00DB5049"/>
    <w:rsid w:val="00DB65BA"/>
    <w:rsid w:val="00DB6C02"/>
    <w:rsid w:val="00DC075C"/>
    <w:rsid w:val="00DC1063"/>
    <w:rsid w:val="00DC13CE"/>
    <w:rsid w:val="00DC1B9C"/>
    <w:rsid w:val="00DC1FA8"/>
    <w:rsid w:val="00DC5204"/>
    <w:rsid w:val="00DC5210"/>
    <w:rsid w:val="00DC56A7"/>
    <w:rsid w:val="00DC5730"/>
    <w:rsid w:val="00DC79EE"/>
    <w:rsid w:val="00DC7EF5"/>
    <w:rsid w:val="00DD03C4"/>
    <w:rsid w:val="00DD3AD0"/>
    <w:rsid w:val="00DD7283"/>
    <w:rsid w:val="00DE1181"/>
    <w:rsid w:val="00DE3F47"/>
    <w:rsid w:val="00DE55E5"/>
    <w:rsid w:val="00DE57A2"/>
    <w:rsid w:val="00DE5F3B"/>
    <w:rsid w:val="00DE60B2"/>
    <w:rsid w:val="00DF0232"/>
    <w:rsid w:val="00DF1FD3"/>
    <w:rsid w:val="00DF27EC"/>
    <w:rsid w:val="00DF4E3F"/>
    <w:rsid w:val="00DF5296"/>
    <w:rsid w:val="00DF68E7"/>
    <w:rsid w:val="00E014CE"/>
    <w:rsid w:val="00E01F55"/>
    <w:rsid w:val="00E020DF"/>
    <w:rsid w:val="00E02359"/>
    <w:rsid w:val="00E05EC9"/>
    <w:rsid w:val="00E06C1E"/>
    <w:rsid w:val="00E102EB"/>
    <w:rsid w:val="00E11072"/>
    <w:rsid w:val="00E13527"/>
    <w:rsid w:val="00E138A2"/>
    <w:rsid w:val="00E13D74"/>
    <w:rsid w:val="00E149EB"/>
    <w:rsid w:val="00E1510C"/>
    <w:rsid w:val="00E16719"/>
    <w:rsid w:val="00E16E99"/>
    <w:rsid w:val="00E17055"/>
    <w:rsid w:val="00E178A9"/>
    <w:rsid w:val="00E17E8A"/>
    <w:rsid w:val="00E20FBA"/>
    <w:rsid w:val="00E218CB"/>
    <w:rsid w:val="00E22721"/>
    <w:rsid w:val="00E25325"/>
    <w:rsid w:val="00E259B5"/>
    <w:rsid w:val="00E27140"/>
    <w:rsid w:val="00E271F9"/>
    <w:rsid w:val="00E324DA"/>
    <w:rsid w:val="00E3698C"/>
    <w:rsid w:val="00E4070D"/>
    <w:rsid w:val="00E4101D"/>
    <w:rsid w:val="00E41621"/>
    <w:rsid w:val="00E429A2"/>
    <w:rsid w:val="00E43B3B"/>
    <w:rsid w:val="00E44F98"/>
    <w:rsid w:val="00E469DB"/>
    <w:rsid w:val="00E47A1A"/>
    <w:rsid w:val="00E53176"/>
    <w:rsid w:val="00E657B6"/>
    <w:rsid w:val="00E661CB"/>
    <w:rsid w:val="00E66C6F"/>
    <w:rsid w:val="00E66DAF"/>
    <w:rsid w:val="00E67357"/>
    <w:rsid w:val="00E70854"/>
    <w:rsid w:val="00E70EAF"/>
    <w:rsid w:val="00E71762"/>
    <w:rsid w:val="00E728A0"/>
    <w:rsid w:val="00E72A21"/>
    <w:rsid w:val="00E73EC7"/>
    <w:rsid w:val="00E74E38"/>
    <w:rsid w:val="00E75632"/>
    <w:rsid w:val="00E75837"/>
    <w:rsid w:val="00E80D82"/>
    <w:rsid w:val="00E831E5"/>
    <w:rsid w:val="00E900BC"/>
    <w:rsid w:val="00E905DB"/>
    <w:rsid w:val="00E9103E"/>
    <w:rsid w:val="00E922C6"/>
    <w:rsid w:val="00E93A4A"/>
    <w:rsid w:val="00E9472D"/>
    <w:rsid w:val="00E96618"/>
    <w:rsid w:val="00E966F1"/>
    <w:rsid w:val="00E96CCE"/>
    <w:rsid w:val="00E96E60"/>
    <w:rsid w:val="00EA20E0"/>
    <w:rsid w:val="00EA2D75"/>
    <w:rsid w:val="00EA37E7"/>
    <w:rsid w:val="00EA489C"/>
    <w:rsid w:val="00EA49BA"/>
    <w:rsid w:val="00EA4EF5"/>
    <w:rsid w:val="00EA5C61"/>
    <w:rsid w:val="00EB0050"/>
    <w:rsid w:val="00EB2AB4"/>
    <w:rsid w:val="00EB3E8F"/>
    <w:rsid w:val="00EB6537"/>
    <w:rsid w:val="00EC039B"/>
    <w:rsid w:val="00EC36AE"/>
    <w:rsid w:val="00EC484E"/>
    <w:rsid w:val="00EC6AE0"/>
    <w:rsid w:val="00EC6B51"/>
    <w:rsid w:val="00EC6FFD"/>
    <w:rsid w:val="00EC7323"/>
    <w:rsid w:val="00ED46B0"/>
    <w:rsid w:val="00ED4E2F"/>
    <w:rsid w:val="00ED59B4"/>
    <w:rsid w:val="00ED6E93"/>
    <w:rsid w:val="00EE41B7"/>
    <w:rsid w:val="00EE58BD"/>
    <w:rsid w:val="00EE5A1D"/>
    <w:rsid w:val="00EE6D1B"/>
    <w:rsid w:val="00EE7035"/>
    <w:rsid w:val="00EE75F7"/>
    <w:rsid w:val="00EF117A"/>
    <w:rsid w:val="00EF332D"/>
    <w:rsid w:val="00EF3E4E"/>
    <w:rsid w:val="00EF5245"/>
    <w:rsid w:val="00EF5808"/>
    <w:rsid w:val="00EF64C5"/>
    <w:rsid w:val="00EF7666"/>
    <w:rsid w:val="00EF7A42"/>
    <w:rsid w:val="00F00A05"/>
    <w:rsid w:val="00F0155E"/>
    <w:rsid w:val="00F01ED6"/>
    <w:rsid w:val="00F021DC"/>
    <w:rsid w:val="00F03928"/>
    <w:rsid w:val="00F047C5"/>
    <w:rsid w:val="00F0598D"/>
    <w:rsid w:val="00F05F9C"/>
    <w:rsid w:val="00F0699B"/>
    <w:rsid w:val="00F1022B"/>
    <w:rsid w:val="00F104AC"/>
    <w:rsid w:val="00F11408"/>
    <w:rsid w:val="00F114E8"/>
    <w:rsid w:val="00F122C4"/>
    <w:rsid w:val="00F20218"/>
    <w:rsid w:val="00F20822"/>
    <w:rsid w:val="00F20BBF"/>
    <w:rsid w:val="00F21069"/>
    <w:rsid w:val="00F22C5D"/>
    <w:rsid w:val="00F23210"/>
    <w:rsid w:val="00F23316"/>
    <w:rsid w:val="00F236C1"/>
    <w:rsid w:val="00F24440"/>
    <w:rsid w:val="00F2655B"/>
    <w:rsid w:val="00F306F2"/>
    <w:rsid w:val="00F3163C"/>
    <w:rsid w:val="00F31D36"/>
    <w:rsid w:val="00F32156"/>
    <w:rsid w:val="00F328DD"/>
    <w:rsid w:val="00F34C0A"/>
    <w:rsid w:val="00F36682"/>
    <w:rsid w:val="00F426A6"/>
    <w:rsid w:val="00F47312"/>
    <w:rsid w:val="00F473F6"/>
    <w:rsid w:val="00F556D3"/>
    <w:rsid w:val="00F556EA"/>
    <w:rsid w:val="00F55C99"/>
    <w:rsid w:val="00F604FA"/>
    <w:rsid w:val="00F61B3B"/>
    <w:rsid w:val="00F61D6C"/>
    <w:rsid w:val="00F63A0D"/>
    <w:rsid w:val="00F65055"/>
    <w:rsid w:val="00F717BD"/>
    <w:rsid w:val="00F71960"/>
    <w:rsid w:val="00F71EBE"/>
    <w:rsid w:val="00F734FA"/>
    <w:rsid w:val="00F7592B"/>
    <w:rsid w:val="00F75F97"/>
    <w:rsid w:val="00F77C98"/>
    <w:rsid w:val="00F811D7"/>
    <w:rsid w:val="00F82D33"/>
    <w:rsid w:val="00F85E44"/>
    <w:rsid w:val="00F85F12"/>
    <w:rsid w:val="00F8634F"/>
    <w:rsid w:val="00F8665F"/>
    <w:rsid w:val="00F9019F"/>
    <w:rsid w:val="00F939E1"/>
    <w:rsid w:val="00F953D1"/>
    <w:rsid w:val="00F970BB"/>
    <w:rsid w:val="00FA3267"/>
    <w:rsid w:val="00FA3F79"/>
    <w:rsid w:val="00FA4E1E"/>
    <w:rsid w:val="00FA6998"/>
    <w:rsid w:val="00FA6F39"/>
    <w:rsid w:val="00FA7D15"/>
    <w:rsid w:val="00FB044F"/>
    <w:rsid w:val="00FB1C64"/>
    <w:rsid w:val="00FB251D"/>
    <w:rsid w:val="00FB3E9F"/>
    <w:rsid w:val="00FB5244"/>
    <w:rsid w:val="00FB6C47"/>
    <w:rsid w:val="00FB71BC"/>
    <w:rsid w:val="00FB7FD4"/>
    <w:rsid w:val="00FC05A3"/>
    <w:rsid w:val="00FC2060"/>
    <w:rsid w:val="00FC3C72"/>
    <w:rsid w:val="00FC406C"/>
    <w:rsid w:val="00FC69A7"/>
    <w:rsid w:val="00FD08FF"/>
    <w:rsid w:val="00FD1DAC"/>
    <w:rsid w:val="00FD2284"/>
    <w:rsid w:val="00FD2B67"/>
    <w:rsid w:val="00FD2EE1"/>
    <w:rsid w:val="00FD30CB"/>
    <w:rsid w:val="00FD3F6A"/>
    <w:rsid w:val="00FD40CD"/>
    <w:rsid w:val="00FD6E49"/>
    <w:rsid w:val="00FD75F1"/>
    <w:rsid w:val="00FE0499"/>
    <w:rsid w:val="00FE0559"/>
    <w:rsid w:val="00FE2806"/>
    <w:rsid w:val="00FE28BD"/>
    <w:rsid w:val="00FE29D3"/>
    <w:rsid w:val="00FE424F"/>
    <w:rsid w:val="00FE485E"/>
    <w:rsid w:val="00FE7C29"/>
    <w:rsid w:val="00FE7FBD"/>
    <w:rsid w:val="00FF0B0A"/>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59"/>
    <w:rsid w:val="00A839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Normal"/>
    <w:next w:val="Doc-text2"/>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ascii="Times New Roman" w:eastAsia="Malgun Gothic" w:hAnsi="Times New Roman"/>
    </w:rPr>
  </w:style>
  <w:style w:type="paragraph" w:customStyle="1" w:styleId="EQ">
    <w:name w:val="EQ"/>
    <w:basedOn w:val="Normal"/>
    <w:next w:val="Normal"/>
    <w:rsid w:val="00CB0A38"/>
    <w:pPr>
      <w:keepLines/>
      <w:tabs>
        <w:tab w:val="center" w:pos="4536"/>
        <w:tab w:val="right" w:pos="9072"/>
      </w:tabs>
      <w:overflowPunct/>
      <w:autoSpaceDE/>
      <w:autoSpaceDN/>
      <w:adjustRightInd/>
      <w:jc w:val="left"/>
      <w:textAlignment w:val="auto"/>
    </w:pPr>
    <w:rPr>
      <w:rFonts w:ascii="Times New Roman" w:eastAsia="Malgun Gothic" w:hAnsi="Times New Roman"/>
      <w:noProof/>
    </w:rPr>
  </w:style>
  <w:style w:type="paragraph" w:customStyle="1" w:styleId="TAH">
    <w:name w:val="TAH"/>
    <w:basedOn w:val="TAC"/>
    <w:link w:val="TAHCar"/>
    <w:qFormat/>
    <w:rsid w:val="00CB0A38"/>
    <w:rPr>
      <w:b/>
    </w:rPr>
  </w:style>
  <w:style w:type="paragraph" w:customStyle="1" w:styleId="TAC">
    <w:name w:val="TAC"/>
    <w:basedOn w:val="Normal"/>
    <w:link w:val="TACChar"/>
    <w:qFormat/>
    <w:rsid w:val="00CB0A38"/>
    <w:pPr>
      <w:keepNext/>
      <w:keepLines/>
      <w:overflowPunct/>
      <w:autoSpaceDE/>
      <w:autoSpaceDN/>
      <w:adjustRightInd/>
      <w:spacing w:after="0"/>
      <w:jc w:val="center"/>
      <w:textAlignment w:val="auto"/>
    </w:pPr>
    <w:rPr>
      <w:rFonts w:eastAsia="Malgun Gothic"/>
      <w:sz w:val="18"/>
    </w:rPr>
  </w:style>
  <w:style w:type="character" w:customStyle="1" w:styleId="TACChar">
    <w:name w:val="TAC Char"/>
    <w:link w:val="TAC"/>
    <w:rsid w:val="00CB0A38"/>
    <w:rPr>
      <w:rFonts w:ascii="Arial" w:eastAsia="Malgun Gothic" w:hAnsi="Arial"/>
      <w:sz w:val="18"/>
    </w:rPr>
  </w:style>
  <w:style w:type="character" w:customStyle="1" w:styleId="TAHCar">
    <w:name w:val="TAH Car"/>
    <w:link w:val="TAH"/>
    <w:qFormat/>
    <w:rsid w:val="00CB0A38"/>
    <w:rPr>
      <w:rFonts w:ascii="Arial" w:eastAsia="Malgun Gothic" w:hAnsi="Arial"/>
      <w:b/>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E637E"/>
    <w:pPr>
      <w:overflowPunct/>
      <w:autoSpaceDE/>
      <w:autoSpaceDN/>
      <w:adjustRightInd/>
      <w:jc w:val="left"/>
      <w:textAlignment w:val="auto"/>
    </w:pPr>
    <w:rPr>
      <w:rFonts w:ascii="Times New Roman" w:eastAsia="SimSun" w:hAnsi="Times New Roman"/>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E637E"/>
    <w:rPr>
      <w:rFonts w:eastAsia="SimSun"/>
      <w:lang w:eastAsia="x-none"/>
    </w:rPr>
  </w:style>
  <w:style w:type="paragraph" w:styleId="Revision">
    <w:name w:val="Revision"/>
    <w:hidden/>
    <w:uiPriority w:val="99"/>
    <w:semiHidden/>
    <w:rsid w:val="00EE6D1B"/>
    <w:rPr>
      <w:rFonts w:ascii="Arial" w:hAnsi="Arial"/>
    </w:rPr>
  </w:style>
  <w:style w:type="paragraph" w:customStyle="1" w:styleId="B2">
    <w:name w:val="B2"/>
    <w:basedOn w:val="List2"/>
    <w:uiPriority w:val="99"/>
    <w:rsid w:val="004202CF"/>
    <w:pPr>
      <w:ind w:left="851" w:hanging="284"/>
      <w:contextualSpacing w:val="0"/>
      <w:jc w:val="left"/>
    </w:pPr>
    <w:rPr>
      <w:rFonts w:ascii="Times New Roman" w:hAnsi="Times New Roman"/>
      <w:lang w:eastAsia="en-GB"/>
    </w:rPr>
  </w:style>
  <w:style w:type="paragraph" w:styleId="List2">
    <w:name w:val="List 2"/>
    <w:basedOn w:val="Normal"/>
    <w:uiPriority w:val="99"/>
    <w:semiHidden/>
    <w:unhideWhenUsed/>
    <w:rsid w:val="004202CF"/>
    <w:pPr>
      <w:ind w:left="720" w:hanging="360"/>
      <w:contextualSpacing/>
    </w:pPr>
  </w:style>
  <w:style w:type="paragraph" w:customStyle="1" w:styleId="Reference">
    <w:name w:val="Reference"/>
    <w:basedOn w:val="Normal"/>
    <w:link w:val="ReferenceChar"/>
    <w:qFormat/>
    <w:rsid w:val="00470BB8"/>
    <w:pPr>
      <w:numPr>
        <w:numId w:val="18"/>
      </w:numPr>
      <w:overflowPunct/>
      <w:autoSpaceDE/>
      <w:autoSpaceDN/>
      <w:adjustRightInd/>
      <w:spacing w:after="160" w:line="259" w:lineRule="auto"/>
      <w:jc w:val="left"/>
      <w:textAlignment w:val="auto"/>
    </w:pPr>
    <w:rPr>
      <w:rFonts w:asciiTheme="minorHAnsi" w:eastAsiaTheme="minorHAnsi" w:hAnsiTheme="minorHAnsi" w:cstheme="minorBidi"/>
      <w:sz w:val="22"/>
      <w:szCs w:val="22"/>
      <w:lang w:val="en-US"/>
    </w:rPr>
  </w:style>
  <w:style w:type="character" w:customStyle="1" w:styleId="ReferenceChar">
    <w:name w:val="Reference Char"/>
    <w:link w:val="Reference"/>
    <w:rsid w:val="00470BB8"/>
    <w:rPr>
      <w:rFonts w:asciiTheme="minorHAnsi" w:eastAsiaTheme="minorHAnsi" w:hAnsiTheme="minorHAnsi" w:cstheme="minorBidi"/>
      <w:sz w:val="22"/>
      <w:szCs w:val="22"/>
      <w:lang w:val="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A27A70"/>
    <w:rPr>
      <w:rFonts w:ascii="Arial" w:hAnsi="Arial"/>
      <w:b/>
    </w:rPr>
  </w:style>
  <w:style w:type="paragraph" w:customStyle="1" w:styleId="TAL">
    <w:name w:val="TAL"/>
    <w:basedOn w:val="Normal"/>
    <w:link w:val="TALChar"/>
    <w:qFormat/>
    <w:rsid w:val="00361416"/>
    <w:pPr>
      <w:keepNext/>
      <w:keepLines/>
      <w:spacing w:after="0"/>
      <w:jc w:val="left"/>
    </w:pPr>
    <w:rPr>
      <w:rFonts w:eastAsia="SimSun"/>
      <w:color w:val="000000"/>
      <w:sz w:val="18"/>
      <w:lang w:eastAsia="ja-JP"/>
    </w:rPr>
  </w:style>
  <w:style w:type="paragraph" w:customStyle="1" w:styleId="NO">
    <w:name w:val="NO"/>
    <w:basedOn w:val="Normal"/>
    <w:link w:val="NOChar"/>
    <w:rsid w:val="00361416"/>
    <w:pPr>
      <w:keepLines/>
      <w:ind w:left="1135" w:hanging="851"/>
      <w:jc w:val="left"/>
    </w:pPr>
    <w:rPr>
      <w:rFonts w:ascii="Times New Roman" w:hAnsi="Times New Roman"/>
      <w:color w:val="000000"/>
      <w:lang w:eastAsia="ja-JP"/>
    </w:rPr>
  </w:style>
  <w:style w:type="character" w:customStyle="1" w:styleId="TALChar">
    <w:name w:val="TAL Char"/>
    <w:link w:val="TAL"/>
    <w:rsid w:val="00361416"/>
    <w:rPr>
      <w:rFonts w:ascii="Arial" w:eastAsia="SimSun" w:hAnsi="Arial"/>
      <w:color w:val="000000"/>
      <w:sz w:val="18"/>
      <w:lang w:eastAsia="ja-JP"/>
    </w:rPr>
  </w:style>
  <w:style w:type="character" w:customStyle="1" w:styleId="B1Char1">
    <w:name w:val="B1 Char1"/>
    <w:qFormat/>
    <w:rsid w:val="00361416"/>
    <w:rPr>
      <w:color w:val="000000"/>
      <w:lang w:val="en-GB" w:eastAsia="ja-JP"/>
    </w:rPr>
  </w:style>
  <w:style w:type="character" w:customStyle="1" w:styleId="NOChar">
    <w:name w:val="NO Char"/>
    <w:link w:val="NO"/>
    <w:rsid w:val="00361416"/>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041325121">
      <w:bodyDiv w:val="1"/>
      <w:marLeft w:val="0"/>
      <w:marRight w:val="0"/>
      <w:marTop w:val="0"/>
      <w:marBottom w:val="0"/>
      <w:divBdr>
        <w:top w:val="none" w:sz="0" w:space="0" w:color="auto"/>
        <w:left w:val="none" w:sz="0" w:space="0" w:color="auto"/>
        <w:bottom w:val="none" w:sz="0" w:space="0" w:color="auto"/>
        <w:right w:val="none" w:sz="0" w:space="0" w:color="auto"/>
      </w:divBdr>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10367C-B34B-4499-94A8-EDC79AC8D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573</Words>
  <Characters>3268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2020-04-08T23:54:00Z</dcterms:created>
  <dcterms:modified xsi:type="dcterms:W3CDTF">2020-04-08T23:55:00Z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-816528874</vt:i4>
  </property>
  <property fmtid="{D5CDD505-2E9C-101B-9397-08002B2CF9AE}" pid="3" name="_NewReviewCycle">
    <vt:lpwstr/>
  </property>
  <property fmtid="{D5CDD505-2E9C-101B-9397-08002B2CF9AE}" pid="4" name="_ReviewingToolsShownOnce">
    <vt:lpwstr/>
  </property>
</Properties>
</file>